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C1C" w:rsidRDefault="00943C1C" w:rsidP="00943C1C">
      <w:pPr>
        <w:spacing w:after="0"/>
        <w:jc w:val="right"/>
        <w:rPr>
          <w:rFonts w:ascii="Times New Roman" w:eastAsia="Calibri" w:hAnsi="Times New Roman" w:cs="Times New Roman"/>
          <w:color w:val="000000"/>
          <w:sz w:val="24"/>
          <w:szCs w:val="28"/>
          <w:lang w:val="ru-RU" w:eastAsia="ru-RU"/>
        </w:rPr>
      </w:pPr>
      <w:bookmarkStart w:id="0" w:name="_Toc118729915"/>
      <w:bookmarkStart w:id="1" w:name="block-71225060"/>
      <w:bookmarkEnd w:id="0"/>
      <w:r w:rsidRPr="00943C1C">
        <w:rPr>
          <w:rFonts w:ascii="Times New Roman" w:eastAsia="Calibri" w:hAnsi="Times New Roman" w:cs="Times New Roman"/>
          <w:color w:val="000000"/>
          <w:sz w:val="24"/>
          <w:szCs w:val="28"/>
          <w:lang w:val="ru-RU" w:eastAsia="ru-RU"/>
        </w:rPr>
        <w:t>П</w:t>
      </w:r>
      <w:r w:rsidR="00672391">
        <w:rPr>
          <w:rFonts w:ascii="Times New Roman" w:eastAsia="Calibri" w:hAnsi="Times New Roman" w:cs="Times New Roman"/>
          <w:color w:val="000000"/>
          <w:sz w:val="24"/>
          <w:szCs w:val="28"/>
          <w:lang w:val="ru-RU" w:eastAsia="ru-RU"/>
        </w:rPr>
        <w:t>риложение №20</w:t>
      </w:r>
      <w:bookmarkStart w:id="2" w:name="_GoBack"/>
      <w:bookmarkEnd w:id="2"/>
    </w:p>
    <w:p w:rsidR="00622C33" w:rsidRPr="00943C1C" w:rsidRDefault="00622C33" w:rsidP="00943C1C">
      <w:pPr>
        <w:spacing w:after="0"/>
        <w:jc w:val="right"/>
        <w:rPr>
          <w:rFonts w:ascii="Times New Roman" w:eastAsia="Calibri" w:hAnsi="Times New Roman" w:cs="Times New Roman"/>
          <w:color w:val="000000"/>
          <w:sz w:val="24"/>
          <w:szCs w:val="28"/>
          <w:lang w:val="ru-RU" w:eastAsia="ru-RU"/>
        </w:rPr>
      </w:pPr>
    </w:p>
    <w:p w:rsidR="00943C1C" w:rsidRPr="00943C1C" w:rsidRDefault="00943C1C" w:rsidP="00943C1C">
      <w:pPr>
        <w:spacing w:after="0"/>
        <w:rPr>
          <w:rFonts w:ascii="Times New Roman" w:eastAsia="Calibri" w:hAnsi="Times New Roman" w:cs="Times New Roman"/>
          <w:color w:val="000000"/>
          <w:sz w:val="24"/>
          <w:szCs w:val="28"/>
          <w:lang w:val="ru-RU" w:eastAsia="ru-RU"/>
        </w:rPr>
      </w:pPr>
    </w:p>
    <w:p w:rsidR="00943C1C" w:rsidRPr="00943C1C" w:rsidRDefault="00943C1C" w:rsidP="00943C1C">
      <w:pPr>
        <w:spacing w:after="0"/>
        <w:jc w:val="center"/>
        <w:rPr>
          <w:rFonts w:ascii="Times New Roman" w:eastAsia="Calibri" w:hAnsi="Times New Roman" w:cs="Times New Roman"/>
          <w:color w:val="000000"/>
          <w:sz w:val="24"/>
          <w:szCs w:val="28"/>
          <w:lang w:val="ru-RU" w:eastAsia="ru-RU"/>
        </w:rPr>
      </w:pPr>
      <w:r w:rsidRPr="00943C1C">
        <w:rPr>
          <w:rFonts w:ascii="Times New Roman" w:eastAsia="Calibri" w:hAnsi="Times New Roman" w:cs="Times New Roman"/>
          <w:color w:val="000000"/>
          <w:sz w:val="24"/>
          <w:szCs w:val="28"/>
          <w:lang w:val="ru-RU" w:eastAsia="ru-RU"/>
        </w:rPr>
        <w:t>Извлечено из О</w:t>
      </w:r>
      <w:r>
        <w:rPr>
          <w:rFonts w:ascii="Times New Roman" w:eastAsia="Calibri" w:hAnsi="Times New Roman" w:cs="Times New Roman"/>
          <w:color w:val="000000"/>
          <w:sz w:val="24"/>
          <w:szCs w:val="28"/>
          <w:lang w:val="ru-RU" w:eastAsia="ru-RU"/>
        </w:rPr>
        <w:t>ОП С</w:t>
      </w:r>
      <w:r w:rsidRPr="00943C1C">
        <w:rPr>
          <w:rFonts w:ascii="Times New Roman" w:eastAsia="Calibri" w:hAnsi="Times New Roman" w:cs="Times New Roman"/>
          <w:color w:val="000000"/>
          <w:sz w:val="24"/>
          <w:szCs w:val="28"/>
          <w:lang w:val="ru-RU" w:eastAsia="ru-RU"/>
        </w:rPr>
        <w:t>ОО утвержденного</w:t>
      </w:r>
    </w:p>
    <w:p w:rsidR="00943C1C" w:rsidRPr="00943C1C" w:rsidRDefault="00943C1C" w:rsidP="00943C1C">
      <w:pPr>
        <w:spacing w:after="0"/>
        <w:jc w:val="center"/>
        <w:rPr>
          <w:rFonts w:ascii="Times New Roman" w:eastAsia="Calibri" w:hAnsi="Times New Roman" w:cs="Times New Roman"/>
          <w:color w:val="000000"/>
          <w:sz w:val="24"/>
          <w:szCs w:val="28"/>
          <w:lang w:val="ru-RU" w:eastAsia="ru-RU"/>
        </w:rPr>
      </w:pPr>
      <w:r w:rsidRPr="00943C1C">
        <w:rPr>
          <w:rFonts w:ascii="Times New Roman" w:eastAsia="Calibri" w:hAnsi="Times New Roman" w:cs="Times New Roman"/>
          <w:color w:val="000000"/>
          <w:sz w:val="24"/>
          <w:szCs w:val="28"/>
          <w:lang w:val="ru-RU" w:eastAsia="ru-RU"/>
        </w:rPr>
        <w:t>приказом директора МКОУ «СОШ №20» г</w:t>
      </w:r>
      <w:r>
        <w:rPr>
          <w:rFonts w:ascii="Times New Roman" w:eastAsia="Calibri" w:hAnsi="Times New Roman" w:cs="Times New Roman"/>
          <w:color w:val="000000"/>
          <w:sz w:val="24"/>
          <w:szCs w:val="28"/>
          <w:lang w:val="ru-RU" w:eastAsia="ru-RU"/>
        </w:rPr>
        <w:t>.о.Нальчик от 29.08.2025г. № 225</w:t>
      </w:r>
    </w:p>
    <w:p w:rsidR="00943C1C" w:rsidRPr="00943C1C" w:rsidRDefault="00943C1C" w:rsidP="00943C1C">
      <w:pPr>
        <w:spacing w:after="0"/>
        <w:jc w:val="both"/>
        <w:rPr>
          <w:rFonts w:ascii="Times New Roman" w:eastAsia="Calibri" w:hAnsi="Times New Roman" w:cs="Times New Roman"/>
          <w:b/>
          <w:color w:val="000000"/>
          <w:sz w:val="24"/>
          <w:szCs w:val="24"/>
          <w:lang w:val="ru-RU" w:eastAsia="ru-RU"/>
        </w:rPr>
      </w:pPr>
    </w:p>
    <w:p w:rsidR="00943C1C" w:rsidRPr="00943C1C" w:rsidRDefault="00943C1C" w:rsidP="00943C1C">
      <w:pPr>
        <w:spacing w:after="0"/>
        <w:jc w:val="both"/>
        <w:rPr>
          <w:rFonts w:ascii="Times New Roman" w:eastAsia="Calibri" w:hAnsi="Times New Roman" w:cs="Times New Roman"/>
          <w:b/>
          <w:color w:val="000000"/>
          <w:sz w:val="24"/>
          <w:szCs w:val="24"/>
          <w:lang w:val="ru-RU" w:eastAsia="ru-RU"/>
        </w:rPr>
      </w:pPr>
    </w:p>
    <w:p w:rsidR="00943C1C" w:rsidRPr="00943C1C" w:rsidRDefault="00943C1C" w:rsidP="00943C1C">
      <w:pPr>
        <w:spacing w:after="0"/>
        <w:jc w:val="both"/>
        <w:rPr>
          <w:rFonts w:ascii="Times New Roman" w:eastAsia="Calibri" w:hAnsi="Times New Roman" w:cs="Times New Roman"/>
          <w:b/>
          <w:color w:val="000000"/>
          <w:sz w:val="24"/>
          <w:szCs w:val="24"/>
          <w:lang w:val="ru-RU" w:eastAsia="ru-RU"/>
        </w:rPr>
      </w:pPr>
    </w:p>
    <w:p w:rsidR="00943C1C" w:rsidRPr="00943C1C" w:rsidRDefault="00943C1C" w:rsidP="00943C1C">
      <w:pPr>
        <w:spacing w:after="0"/>
        <w:rPr>
          <w:rFonts w:ascii="Times New Roman" w:eastAsia="Calibri" w:hAnsi="Times New Roman" w:cs="Times New Roman"/>
          <w:b/>
          <w:color w:val="000000"/>
          <w:sz w:val="28"/>
          <w:szCs w:val="24"/>
          <w:lang w:val="ru-RU" w:eastAsia="ru-RU"/>
        </w:rPr>
      </w:pPr>
    </w:p>
    <w:p w:rsidR="00943C1C" w:rsidRPr="00943C1C" w:rsidRDefault="00943C1C" w:rsidP="00943C1C">
      <w:pPr>
        <w:spacing w:after="0"/>
        <w:jc w:val="center"/>
        <w:rPr>
          <w:rFonts w:ascii="Times New Roman" w:eastAsia="Calibri" w:hAnsi="Times New Roman" w:cs="Times New Roman"/>
          <w:b/>
          <w:color w:val="000000"/>
          <w:sz w:val="28"/>
          <w:szCs w:val="24"/>
          <w:lang w:val="ru-RU" w:eastAsia="ru-RU"/>
        </w:rPr>
      </w:pPr>
    </w:p>
    <w:p w:rsidR="00943C1C" w:rsidRPr="00943C1C" w:rsidRDefault="00943C1C" w:rsidP="00943C1C">
      <w:pPr>
        <w:spacing w:after="0"/>
        <w:jc w:val="center"/>
        <w:rPr>
          <w:rFonts w:ascii="Times New Roman" w:eastAsia="Calibri" w:hAnsi="Times New Roman" w:cs="Times New Roman"/>
          <w:b/>
          <w:color w:val="000000"/>
          <w:sz w:val="28"/>
          <w:szCs w:val="28"/>
          <w:lang w:val="ru-RU" w:eastAsia="ru-RU"/>
        </w:rPr>
      </w:pPr>
    </w:p>
    <w:p w:rsidR="00943C1C" w:rsidRPr="00943C1C" w:rsidRDefault="00943C1C" w:rsidP="00943C1C">
      <w:pPr>
        <w:spacing w:after="0"/>
        <w:jc w:val="center"/>
        <w:rPr>
          <w:rFonts w:ascii="Times New Roman" w:eastAsia="Calibri" w:hAnsi="Times New Roman" w:cs="Times New Roman"/>
          <w:b/>
          <w:color w:val="000000"/>
          <w:sz w:val="36"/>
          <w:szCs w:val="28"/>
          <w:lang w:val="ru-RU" w:eastAsia="ru-RU"/>
        </w:rPr>
      </w:pPr>
    </w:p>
    <w:p w:rsidR="00943C1C" w:rsidRPr="00943C1C" w:rsidRDefault="00943C1C" w:rsidP="00943C1C">
      <w:pPr>
        <w:spacing w:after="0"/>
        <w:jc w:val="center"/>
        <w:rPr>
          <w:rFonts w:ascii="Times New Roman" w:eastAsia="Calibri" w:hAnsi="Times New Roman" w:cs="Times New Roman"/>
          <w:b/>
          <w:color w:val="000000"/>
          <w:sz w:val="36"/>
          <w:szCs w:val="28"/>
          <w:lang w:val="ru-RU" w:eastAsia="ru-RU"/>
        </w:rPr>
      </w:pPr>
      <w:r w:rsidRPr="00943C1C">
        <w:rPr>
          <w:rFonts w:ascii="Times New Roman" w:eastAsia="Calibri" w:hAnsi="Times New Roman" w:cs="Times New Roman"/>
          <w:b/>
          <w:color w:val="000000"/>
          <w:sz w:val="36"/>
          <w:szCs w:val="28"/>
          <w:lang w:val="ru-RU" w:eastAsia="ru-RU"/>
        </w:rPr>
        <w:t>РАБОЧАЯ ПРОГРАММА</w:t>
      </w:r>
    </w:p>
    <w:p w:rsidR="00943C1C" w:rsidRPr="00943C1C" w:rsidRDefault="00943C1C" w:rsidP="00943C1C">
      <w:pPr>
        <w:spacing w:after="0"/>
        <w:jc w:val="center"/>
        <w:rPr>
          <w:rFonts w:ascii="Times New Roman" w:eastAsia="Calibri" w:hAnsi="Times New Roman" w:cs="Times New Roman"/>
          <w:b/>
          <w:color w:val="000000"/>
          <w:sz w:val="36"/>
          <w:szCs w:val="28"/>
          <w:lang w:val="ru-RU" w:eastAsia="ru-RU"/>
        </w:rPr>
      </w:pPr>
    </w:p>
    <w:p w:rsidR="00943C1C" w:rsidRPr="00943C1C" w:rsidRDefault="00943C1C" w:rsidP="00943C1C">
      <w:pPr>
        <w:spacing w:after="0"/>
        <w:jc w:val="center"/>
        <w:rPr>
          <w:rFonts w:ascii="Times New Roman" w:eastAsia="Calibri" w:hAnsi="Times New Roman" w:cs="Times New Roman"/>
          <w:b/>
          <w:color w:val="000000"/>
          <w:sz w:val="28"/>
          <w:szCs w:val="28"/>
          <w:lang w:val="ru-RU" w:eastAsia="ru-RU"/>
        </w:rPr>
      </w:pPr>
    </w:p>
    <w:p w:rsidR="00943C1C" w:rsidRPr="00943C1C" w:rsidRDefault="00943C1C" w:rsidP="00943C1C">
      <w:pPr>
        <w:spacing w:after="0"/>
        <w:jc w:val="center"/>
        <w:rPr>
          <w:rFonts w:ascii="Times New Roman" w:eastAsia="Calibri" w:hAnsi="Times New Roman" w:cs="Times New Roman"/>
          <w:b/>
          <w:color w:val="000000"/>
          <w:sz w:val="28"/>
          <w:szCs w:val="28"/>
          <w:lang w:val="ru-RU" w:eastAsia="ru-RU"/>
        </w:rPr>
      </w:pPr>
      <w:r w:rsidRPr="00943C1C">
        <w:rPr>
          <w:rFonts w:ascii="Times New Roman" w:eastAsia="Calibri" w:hAnsi="Times New Roman" w:cs="Times New Roman"/>
          <w:b/>
          <w:color w:val="000000"/>
          <w:sz w:val="28"/>
          <w:szCs w:val="28"/>
          <w:lang w:val="ru-RU" w:eastAsia="ru-RU"/>
        </w:rPr>
        <w:t xml:space="preserve"> </w:t>
      </w:r>
      <w:r w:rsidRPr="00943C1C">
        <w:rPr>
          <w:rFonts w:ascii="Times New Roman" w:eastAsia="Calibri" w:hAnsi="Times New Roman" w:cs="Times New Roman"/>
          <w:color w:val="000000"/>
          <w:sz w:val="28"/>
          <w:szCs w:val="28"/>
          <w:lang w:val="ru-RU" w:eastAsia="ru-RU"/>
        </w:rPr>
        <w:t xml:space="preserve">учебного предмета </w:t>
      </w:r>
      <w:r>
        <w:rPr>
          <w:rFonts w:ascii="Times New Roman" w:eastAsia="Calibri" w:hAnsi="Times New Roman" w:cs="Times New Roman"/>
          <w:b/>
          <w:color w:val="000000"/>
          <w:sz w:val="28"/>
          <w:szCs w:val="28"/>
          <w:lang w:val="ru-RU" w:eastAsia="ru-RU"/>
        </w:rPr>
        <w:t>«Химия</w:t>
      </w:r>
      <w:r w:rsidRPr="00943C1C">
        <w:rPr>
          <w:rFonts w:ascii="Times New Roman" w:eastAsia="Calibri" w:hAnsi="Times New Roman" w:cs="Times New Roman"/>
          <w:b/>
          <w:color w:val="000000"/>
          <w:sz w:val="28"/>
          <w:szCs w:val="28"/>
          <w:lang w:val="ru-RU" w:eastAsia="ru-RU"/>
        </w:rPr>
        <w:t>»</w:t>
      </w:r>
    </w:p>
    <w:p w:rsidR="00943C1C" w:rsidRDefault="00943C1C" w:rsidP="00943C1C">
      <w:pPr>
        <w:spacing w:after="0"/>
        <w:jc w:val="center"/>
        <w:rPr>
          <w:rFonts w:ascii="Times New Roman" w:eastAsia="Calibri" w:hAnsi="Times New Roman" w:cs="Times New Roman"/>
          <w:color w:val="000000"/>
          <w:sz w:val="28"/>
          <w:szCs w:val="28"/>
          <w:lang w:val="ru-RU" w:eastAsia="ru-RU"/>
        </w:rPr>
      </w:pPr>
      <w:r>
        <w:rPr>
          <w:rFonts w:ascii="Times New Roman" w:eastAsia="Calibri" w:hAnsi="Times New Roman" w:cs="Times New Roman"/>
          <w:color w:val="000000"/>
          <w:sz w:val="28"/>
          <w:szCs w:val="28"/>
          <w:lang w:val="ru-RU" w:eastAsia="ru-RU"/>
        </w:rPr>
        <w:t>для обучающихся  10-11</w:t>
      </w:r>
      <w:r w:rsidRPr="00943C1C">
        <w:rPr>
          <w:rFonts w:ascii="Times New Roman" w:eastAsia="Calibri" w:hAnsi="Times New Roman" w:cs="Times New Roman"/>
          <w:color w:val="000000"/>
          <w:sz w:val="28"/>
          <w:szCs w:val="28"/>
          <w:lang w:val="ru-RU" w:eastAsia="ru-RU"/>
        </w:rPr>
        <w:t xml:space="preserve"> классов</w:t>
      </w:r>
    </w:p>
    <w:p w:rsidR="00943C1C" w:rsidRPr="00943C1C" w:rsidRDefault="00943C1C" w:rsidP="00943C1C">
      <w:pPr>
        <w:spacing w:after="0"/>
        <w:jc w:val="center"/>
        <w:rPr>
          <w:rFonts w:ascii="Times New Roman" w:eastAsia="Calibri" w:hAnsi="Times New Roman" w:cs="Times New Roman"/>
          <w:color w:val="000000"/>
          <w:sz w:val="28"/>
          <w:szCs w:val="28"/>
          <w:lang w:val="ru-RU" w:eastAsia="ru-RU"/>
        </w:rPr>
      </w:pPr>
      <w:r>
        <w:rPr>
          <w:rFonts w:ascii="Times New Roman" w:eastAsia="Calibri" w:hAnsi="Times New Roman" w:cs="Times New Roman"/>
          <w:color w:val="000000"/>
          <w:sz w:val="28"/>
          <w:szCs w:val="28"/>
          <w:lang w:val="ru-RU" w:eastAsia="ru-RU"/>
        </w:rPr>
        <w:t>(базовый уровень)</w:t>
      </w:r>
    </w:p>
    <w:p w:rsidR="00943C1C" w:rsidRPr="00943C1C" w:rsidRDefault="00943C1C" w:rsidP="00943C1C">
      <w:pPr>
        <w:spacing w:after="0"/>
        <w:jc w:val="center"/>
        <w:rPr>
          <w:rFonts w:ascii="Times New Roman" w:eastAsia="Calibri" w:hAnsi="Times New Roman" w:cs="Times New Roman"/>
          <w:color w:val="000000"/>
          <w:sz w:val="28"/>
          <w:szCs w:val="28"/>
          <w:lang w:val="ru-RU" w:eastAsia="ru-RU"/>
        </w:rPr>
      </w:pPr>
    </w:p>
    <w:p w:rsidR="00943C1C" w:rsidRPr="00943C1C" w:rsidRDefault="00943C1C" w:rsidP="00943C1C">
      <w:pPr>
        <w:spacing w:after="0"/>
        <w:jc w:val="center"/>
        <w:rPr>
          <w:rFonts w:ascii="Times New Roman" w:eastAsia="Calibri" w:hAnsi="Times New Roman" w:cs="Times New Roman"/>
          <w:color w:val="000000"/>
          <w:sz w:val="24"/>
          <w:szCs w:val="24"/>
          <w:lang w:val="ru-RU" w:eastAsia="ru-RU"/>
        </w:rPr>
      </w:pPr>
      <w:r w:rsidRPr="00943C1C">
        <w:rPr>
          <w:rFonts w:ascii="Times New Roman" w:eastAsia="Calibri" w:hAnsi="Times New Roman" w:cs="Times New Roman"/>
          <w:color w:val="000000"/>
          <w:sz w:val="24"/>
          <w:szCs w:val="24"/>
          <w:lang w:val="ru-RU" w:eastAsia="ru-RU"/>
        </w:rPr>
        <w:t>с изменениями и дополнениями на 1 сентября 2025 года</w:t>
      </w:r>
    </w:p>
    <w:p w:rsidR="00943C1C" w:rsidRPr="00943C1C" w:rsidRDefault="00943C1C" w:rsidP="00943C1C">
      <w:pPr>
        <w:spacing w:after="0"/>
        <w:jc w:val="center"/>
        <w:rPr>
          <w:rFonts w:ascii="Times New Roman" w:eastAsia="Calibri" w:hAnsi="Times New Roman" w:cs="Times New Roman"/>
          <w:color w:val="000000"/>
          <w:sz w:val="28"/>
          <w:szCs w:val="28"/>
          <w:lang w:val="ru-RU" w:eastAsia="ru-RU"/>
        </w:rPr>
      </w:pPr>
    </w:p>
    <w:p w:rsidR="00943C1C" w:rsidRPr="00943C1C" w:rsidRDefault="00943C1C" w:rsidP="00943C1C">
      <w:pPr>
        <w:spacing w:after="0"/>
        <w:jc w:val="center"/>
        <w:rPr>
          <w:rFonts w:ascii="Times New Roman" w:eastAsia="Calibri" w:hAnsi="Times New Roman" w:cs="Times New Roman"/>
          <w:color w:val="000000"/>
          <w:sz w:val="28"/>
          <w:szCs w:val="28"/>
          <w:lang w:val="ru-RU" w:eastAsia="ru-RU"/>
        </w:rPr>
      </w:pPr>
    </w:p>
    <w:p w:rsidR="00943C1C" w:rsidRPr="00943C1C" w:rsidRDefault="00943C1C" w:rsidP="00943C1C">
      <w:pPr>
        <w:spacing w:after="0"/>
        <w:rPr>
          <w:rFonts w:ascii="Times New Roman" w:eastAsia="Calibri" w:hAnsi="Times New Roman" w:cs="Times New Roman"/>
          <w:color w:val="000000"/>
          <w:sz w:val="28"/>
          <w:szCs w:val="28"/>
          <w:lang w:val="ru-RU" w:eastAsia="ru-RU"/>
        </w:rPr>
      </w:pPr>
      <w:r w:rsidRPr="00943C1C">
        <w:rPr>
          <w:rFonts w:ascii="Times New Roman" w:eastAsia="Calibri" w:hAnsi="Times New Roman" w:cs="Times New Roman"/>
          <w:color w:val="000000"/>
          <w:sz w:val="28"/>
          <w:szCs w:val="28"/>
          <w:lang w:val="ru-RU" w:eastAsia="ru-RU"/>
        </w:rPr>
        <w:t xml:space="preserve">                                                                                  </w:t>
      </w:r>
    </w:p>
    <w:p w:rsidR="00943C1C" w:rsidRPr="00943C1C" w:rsidRDefault="00943C1C" w:rsidP="00943C1C">
      <w:pPr>
        <w:spacing w:after="0"/>
        <w:jc w:val="both"/>
        <w:rPr>
          <w:rFonts w:ascii="Times New Roman" w:eastAsia="Calibri" w:hAnsi="Times New Roman" w:cs="Times New Roman"/>
          <w:b/>
          <w:color w:val="000000"/>
          <w:sz w:val="24"/>
          <w:szCs w:val="24"/>
          <w:lang w:val="ru-RU" w:eastAsia="ru-RU"/>
        </w:rPr>
      </w:pPr>
    </w:p>
    <w:p w:rsidR="00943C1C" w:rsidRPr="00943C1C" w:rsidRDefault="00943C1C" w:rsidP="00943C1C">
      <w:pPr>
        <w:spacing w:after="0"/>
        <w:jc w:val="both"/>
        <w:rPr>
          <w:rFonts w:ascii="Times New Roman" w:eastAsia="Calibri" w:hAnsi="Times New Roman" w:cs="Times New Roman"/>
          <w:color w:val="000000"/>
          <w:sz w:val="24"/>
          <w:szCs w:val="24"/>
          <w:lang w:val="ru-RU" w:eastAsia="ru-RU"/>
        </w:rPr>
      </w:pPr>
    </w:p>
    <w:p w:rsidR="00943C1C" w:rsidRPr="00943C1C" w:rsidRDefault="00943C1C" w:rsidP="00943C1C">
      <w:pPr>
        <w:spacing w:after="0"/>
        <w:jc w:val="both"/>
        <w:rPr>
          <w:rFonts w:ascii="Times New Roman" w:eastAsia="Calibri" w:hAnsi="Times New Roman" w:cs="Times New Roman"/>
          <w:color w:val="000000"/>
          <w:sz w:val="24"/>
          <w:szCs w:val="24"/>
          <w:lang w:val="ru-RU" w:eastAsia="ru-RU"/>
        </w:rPr>
      </w:pPr>
      <w:r w:rsidRPr="00943C1C">
        <w:rPr>
          <w:rFonts w:ascii="Times New Roman" w:eastAsia="Calibri" w:hAnsi="Times New Roman" w:cs="Times New Roman"/>
          <w:color w:val="000000"/>
          <w:sz w:val="24"/>
          <w:szCs w:val="24"/>
          <w:lang w:val="ru-RU" w:eastAsia="ru-RU"/>
        </w:rPr>
        <w:t xml:space="preserve">              </w:t>
      </w: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p>
    <w:p w:rsidR="00943C1C" w:rsidRPr="00943C1C" w:rsidRDefault="00943C1C" w:rsidP="00943C1C">
      <w:pPr>
        <w:tabs>
          <w:tab w:val="left" w:pos="1134"/>
        </w:tabs>
        <w:spacing w:after="0"/>
        <w:jc w:val="center"/>
        <w:rPr>
          <w:rFonts w:ascii="Times New Roman" w:eastAsia="Calibri" w:hAnsi="Times New Roman" w:cs="Times New Roman"/>
          <w:b/>
          <w:color w:val="000000"/>
          <w:sz w:val="24"/>
          <w:szCs w:val="24"/>
          <w:lang w:val="ru-RU" w:eastAsia="ru-RU"/>
        </w:rPr>
      </w:pPr>
      <w:r w:rsidRPr="00943C1C">
        <w:rPr>
          <w:rFonts w:ascii="Times New Roman" w:eastAsia="Calibri" w:hAnsi="Times New Roman" w:cs="Times New Roman"/>
          <w:b/>
          <w:color w:val="000000"/>
          <w:sz w:val="24"/>
          <w:szCs w:val="24"/>
          <w:lang w:val="ru-RU" w:eastAsia="ru-RU"/>
        </w:rPr>
        <w:t xml:space="preserve">Нальчик, 2025 </w:t>
      </w:r>
    </w:p>
    <w:p w:rsidR="00943C1C" w:rsidRDefault="00943C1C">
      <w:pPr>
        <w:spacing w:after="0"/>
        <w:ind w:firstLine="600"/>
        <w:rPr>
          <w:rFonts w:ascii="Times New Roman" w:hAnsi="Times New Roman"/>
          <w:b/>
          <w:color w:val="000000"/>
          <w:sz w:val="28"/>
          <w:lang w:val="ru-RU"/>
        </w:rPr>
      </w:pPr>
    </w:p>
    <w:p w:rsidR="007118B7" w:rsidRDefault="00A71513">
      <w:pPr>
        <w:spacing w:after="0"/>
        <w:ind w:firstLine="600"/>
        <w:rPr>
          <w:lang w:val="ru-RU"/>
        </w:rPr>
      </w:pPr>
      <w:r>
        <w:rPr>
          <w:rFonts w:ascii="Times New Roman" w:hAnsi="Times New Roman"/>
          <w:b/>
          <w:color w:val="000000"/>
          <w:sz w:val="28"/>
          <w:lang w:val="ru-RU"/>
        </w:rPr>
        <w:t>ПОЯСНИТЕЛЬНАЯ ЗАПИСКА</w:t>
      </w:r>
    </w:p>
    <w:p w:rsidR="007118B7" w:rsidRPr="00943C1C" w:rsidRDefault="00A71513">
      <w:pPr>
        <w:spacing w:after="0"/>
        <w:ind w:firstLine="600"/>
        <w:jc w:val="both"/>
        <w:rPr>
          <w:lang w:val="ru-RU"/>
        </w:rPr>
      </w:pPr>
      <w:r>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943C1C">
        <w:rPr>
          <w:rFonts w:ascii="Times New Roman" w:hAnsi="Times New Roman"/>
          <w:color w:val="000000"/>
          <w:sz w:val="28"/>
          <w:lang w:val="ru-RU"/>
        </w:rPr>
        <w:t>2015 № 996 - р.).</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7118B7" w:rsidRDefault="00A71513">
      <w:pPr>
        <w:spacing w:after="0" w:line="264" w:lineRule="auto"/>
        <w:ind w:firstLine="600"/>
        <w:jc w:val="both"/>
        <w:rPr>
          <w:lang w:val="ru-RU"/>
        </w:rPr>
      </w:pPr>
      <w:r>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7118B7" w:rsidRDefault="00A71513">
      <w:pPr>
        <w:spacing w:after="0" w:line="264" w:lineRule="auto"/>
        <w:ind w:firstLine="600"/>
        <w:jc w:val="both"/>
        <w:rPr>
          <w:lang w:val="ru-RU"/>
        </w:rPr>
      </w:pPr>
      <w:r>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7118B7" w:rsidRDefault="00A71513">
      <w:pPr>
        <w:spacing w:after="0" w:line="264" w:lineRule="auto"/>
        <w:ind w:firstLine="600"/>
        <w:jc w:val="both"/>
        <w:rPr>
          <w:lang w:val="ru-RU"/>
        </w:rPr>
      </w:pPr>
      <w:r>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7118B7" w:rsidRDefault="00A71513">
      <w:pPr>
        <w:spacing w:after="0" w:line="264" w:lineRule="auto"/>
        <w:ind w:firstLine="600"/>
        <w:jc w:val="both"/>
        <w:rPr>
          <w:lang w:val="ru-RU"/>
        </w:rPr>
      </w:pPr>
      <w:r>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7118B7" w:rsidRDefault="00A71513">
      <w:pPr>
        <w:spacing w:after="0" w:line="264" w:lineRule="auto"/>
        <w:ind w:firstLine="600"/>
        <w:jc w:val="both"/>
        <w:rPr>
          <w:lang w:val="ru-RU"/>
        </w:rPr>
      </w:pPr>
      <w:r>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7118B7" w:rsidRDefault="00A71513">
      <w:pPr>
        <w:spacing w:after="0" w:line="264" w:lineRule="auto"/>
        <w:ind w:firstLine="600"/>
        <w:jc w:val="both"/>
        <w:rPr>
          <w:lang w:val="ru-RU"/>
        </w:rPr>
      </w:pPr>
      <w:r>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7118B7" w:rsidRDefault="00A71513">
      <w:pPr>
        <w:spacing w:after="0" w:line="264" w:lineRule="auto"/>
        <w:ind w:firstLine="600"/>
        <w:jc w:val="both"/>
        <w:rPr>
          <w:lang w:val="ru-RU"/>
        </w:rPr>
      </w:pPr>
      <w:r>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Согласно данной точке зрения главными целями изучения предмета «Химия» на базовом уровне (10 –11 кл.) являются:</w:t>
      </w:r>
    </w:p>
    <w:p w:rsidR="007118B7" w:rsidRDefault="00A71513">
      <w:pPr>
        <w:numPr>
          <w:ilvl w:val="0"/>
          <w:numId w:val="1"/>
        </w:numPr>
        <w:spacing w:after="0" w:line="264" w:lineRule="auto"/>
        <w:jc w:val="both"/>
        <w:rPr>
          <w:lang w:val="ru-RU"/>
        </w:rPr>
      </w:pPr>
      <w:r>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7118B7" w:rsidRDefault="00A71513">
      <w:pPr>
        <w:numPr>
          <w:ilvl w:val="0"/>
          <w:numId w:val="1"/>
        </w:numPr>
        <w:spacing w:after="0" w:line="264" w:lineRule="auto"/>
        <w:jc w:val="both"/>
        <w:rPr>
          <w:lang w:val="ru-RU"/>
        </w:rPr>
      </w:pPr>
      <w:r>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7118B7" w:rsidRDefault="00A71513">
      <w:pPr>
        <w:numPr>
          <w:ilvl w:val="0"/>
          <w:numId w:val="1"/>
        </w:numPr>
        <w:spacing w:after="0" w:line="264" w:lineRule="auto"/>
        <w:jc w:val="both"/>
        <w:rPr>
          <w:lang w:val="ru-RU"/>
        </w:rPr>
      </w:pPr>
      <w:r>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7118B7" w:rsidRDefault="00A71513">
      <w:pPr>
        <w:spacing w:after="0" w:line="264" w:lineRule="auto"/>
        <w:ind w:firstLine="600"/>
        <w:jc w:val="both"/>
        <w:rPr>
          <w:lang w:val="ru-RU"/>
        </w:rPr>
      </w:pPr>
      <w:r>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7118B7" w:rsidRDefault="00A71513">
      <w:pPr>
        <w:spacing w:after="0" w:line="264" w:lineRule="auto"/>
        <w:ind w:firstLine="600"/>
        <w:jc w:val="both"/>
        <w:rPr>
          <w:lang w:val="ru-RU"/>
        </w:rPr>
      </w:pPr>
      <w:r>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7118B7" w:rsidRDefault="00A71513">
      <w:pPr>
        <w:spacing w:after="0" w:line="264" w:lineRule="auto"/>
        <w:ind w:firstLine="600"/>
        <w:jc w:val="both"/>
        <w:rPr>
          <w:lang w:val="ru-RU"/>
        </w:rPr>
      </w:pPr>
      <w:r>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7118B7" w:rsidRDefault="00A71513">
      <w:pPr>
        <w:spacing w:after="0" w:line="264" w:lineRule="auto"/>
        <w:ind w:firstLine="600"/>
        <w:jc w:val="both"/>
        <w:rPr>
          <w:lang w:val="ru-RU"/>
        </w:rPr>
      </w:pPr>
      <w:r>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7118B7" w:rsidRDefault="00A71513">
      <w:pPr>
        <w:spacing w:after="0" w:line="264" w:lineRule="auto"/>
        <w:ind w:firstLine="600"/>
        <w:jc w:val="both"/>
        <w:rPr>
          <w:lang w:val="ru-RU"/>
        </w:rPr>
      </w:pPr>
      <w:r>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7118B7" w:rsidRDefault="00A71513">
      <w:pPr>
        <w:spacing w:after="0" w:line="264" w:lineRule="auto"/>
        <w:ind w:firstLine="600"/>
        <w:jc w:val="both"/>
        <w:rPr>
          <w:lang w:val="ru-RU"/>
        </w:rPr>
      </w:pPr>
      <w:r>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7118B7" w:rsidRDefault="00A71513">
      <w:pPr>
        <w:spacing w:after="0" w:line="264" w:lineRule="auto"/>
        <w:ind w:firstLine="600"/>
        <w:jc w:val="both"/>
        <w:rPr>
          <w:lang w:val="ru-RU"/>
        </w:rPr>
      </w:pPr>
      <w:r>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7118B7" w:rsidRDefault="00A71513">
      <w:pPr>
        <w:spacing w:after="0" w:line="264" w:lineRule="auto"/>
        <w:ind w:firstLine="600"/>
        <w:jc w:val="both"/>
        <w:rPr>
          <w:lang w:val="ru-RU"/>
        </w:rPr>
        <w:sectPr w:rsidR="007118B7">
          <w:pgSz w:w="11906" w:h="16383"/>
          <w:pgMar w:top="1134" w:right="850" w:bottom="1134" w:left="1701" w:header="720" w:footer="720" w:gutter="0"/>
          <w:cols w:space="720"/>
          <w:docGrid w:linePitch="360"/>
        </w:sectPr>
      </w:pPr>
      <w:r>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w:t>
      </w:r>
      <w:r w:rsidR="00943C1C">
        <w:rPr>
          <w:rFonts w:ascii="Times New Roman" w:hAnsi="Times New Roman"/>
          <w:color w:val="000000"/>
          <w:sz w:val="28"/>
          <w:lang w:val="ru-RU"/>
        </w:rPr>
        <w:t xml:space="preserve"> 34 </w:t>
      </w:r>
      <w:r>
        <w:rPr>
          <w:rFonts w:ascii="Times New Roman" w:hAnsi="Times New Roman"/>
          <w:color w:val="000000"/>
          <w:sz w:val="28"/>
          <w:lang w:val="ru-RU"/>
        </w:rPr>
        <w:t>часа</w:t>
      </w:r>
      <w:r w:rsidR="00943C1C">
        <w:rPr>
          <w:rFonts w:ascii="Times New Roman" w:hAnsi="Times New Roman"/>
          <w:color w:val="000000"/>
          <w:sz w:val="28"/>
          <w:lang w:val="ru-RU"/>
        </w:rPr>
        <w:t xml:space="preserve"> (1 час в неделю).</w:t>
      </w:r>
    </w:p>
    <w:p w:rsidR="007118B7" w:rsidRDefault="00A71513">
      <w:pPr>
        <w:spacing w:after="0" w:line="264" w:lineRule="auto"/>
        <w:ind w:left="120"/>
        <w:jc w:val="both"/>
        <w:rPr>
          <w:lang w:val="ru-RU"/>
        </w:rPr>
      </w:pPr>
      <w:bookmarkStart w:id="3" w:name="block-71225061"/>
      <w:bookmarkEnd w:id="1"/>
      <w:r>
        <w:rPr>
          <w:rFonts w:ascii="Times New Roman" w:hAnsi="Times New Roman"/>
          <w:b/>
          <w:color w:val="000000"/>
          <w:sz w:val="28"/>
          <w:lang w:val="ru-RU"/>
        </w:rPr>
        <w:lastRenderedPageBreak/>
        <w:t>СОДЕРЖАНИЕ ОБУЧЕНИЯ</w:t>
      </w:r>
    </w:p>
    <w:p w:rsidR="007118B7" w:rsidRDefault="007118B7">
      <w:pPr>
        <w:spacing w:after="0" w:line="264" w:lineRule="auto"/>
        <w:ind w:left="120"/>
        <w:jc w:val="both"/>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10 КЛАСС</w:t>
      </w:r>
      <w:r>
        <w:rPr>
          <w:rFonts w:ascii="Times New Roman" w:hAnsi="Times New Roman"/>
          <w:color w:val="000000"/>
          <w:sz w:val="28"/>
          <w:lang w:val="ru-RU"/>
        </w:rPr>
        <w:t xml:space="preserve"> </w:t>
      </w:r>
    </w:p>
    <w:p w:rsidR="007118B7" w:rsidRDefault="007118B7">
      <w:pPr>
        <w:spacing w:after="0" w:line="264" w:lineRule="auto"/>
        <w:ind w:left="120"/>
        <w:jc w:val="both"/>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ОРГАНИЧЕСКАЯ ХИМИЯ</w:t>
      </w:r>
    </w:p>
    <w:p w:rsidR="007118B7" w:rsidRDefault="007118B7">
      <w:pPr>
        <w:spacing w:after="0" w:line="264" w:lineRule="auto"/>
        <w:ind w:left="120"/>
        <w:jc w:val="both"/>
        <w:rPr>
          <w:lang w:val="ru-RU"/>
        </w:rPr>
      </w:pPr>
    </w:p>
    <w:p w:rsidR="007118B7" w:rsidRDefault="00A71513">
      <w:pPr>
        <w:spacing w:after="0" w:line="264" w:lineRule="auto"/>
        <w:ind w:firstLine="600"/>
        <w:jc w:val="both"/>
        <w:rPr>
          <w:lang w:val="ru-RU"/>
        </w:rPr>
      </w:pPr>
      <w:r>
        <w:rPr>
          <w:rFonts w:ascii="Times New Roman" w:hAnsi="Times New Roman"/>
          <w:b/>
          <w:color w:val="000000"/>
          <w:sz w:val="28"/>
          <w:lang w:val="ru-RU"/>
        </w:rPr>
        <w:t>Теоретические основы органической химии</w:t>
      </w:r>
    </w:p>
    <w:p w:rsidR="007118B7" w:rsidRDefault="00A71513">
      <w:pPr>
        <w:spacing w:after="0" w:line="264" w:lineRule="auto"/>
        <w:ind w:firstLine="600"/>
        <w:jc w:val="both"/>
        <w:rPr>
          <w:lang w:val="ru-RU"/>
        </w:rPr>
      </w:pPr>
      <w:r>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7118B7" w:rsidRDefault="00A71513">
      <w:pPr>
        <w:spacing w:after="0" w:line="264" w:lineRule="auto"/>
        <w:ind w:firstLine="600"/>
        <w:jc w:val="both"/>
        <w:rPr>
          <w:lang w:val="ru-RU"/>
        </w:rPr>
      </w:pPr>
      <w:r>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7118B7" w:rsidRDefault="00A71513">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7118B7" w:rsidRDefault="00A71513">
      <w:pPr>
        <w:spacing w:after="0" w:line="264" w:lineRule="auto"/>
        <w:ind w:firstLine="600"/>
        <w:jc w:val="both"/>
        <w:rPr>
          <w:lang w:val="ru-RU"/>
        </w:rPr>
      </w:pPr>
      <w:r>
        <w:rPr>
          <w:rFonts w:ascii="Times New Roman" w:hAnsi="Times New Roman"/>
          <w:b/>
          <w:color w:val="000000"/>
          <w:sz w:val="28"/>
          <w:lang w:val="ru-RU"/>
        </w:rPr>
        <w:t>Углеводороды</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7118B7" w:rsidRDefault="00A71513">
      <w:pPr>
        <w:spacing w:after="0" w:line="264" w:lineRule="auto"/>
        <w:ind w:firstLine="600"/>
        <w:jc w:val="both"/>
        <w:rPr>
          <w:lang w:val="ru-RU"/>
        </w:rPr>
      </w:pPr>
      <w:r>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color w:val="000000"/>
          <w:sz w:val="28"/>
          <w:lang w:val="ru-RU"/>
        </w:rPr>
        <w:t xml:space="preserve"> Токсичность аренов. </w:t>
      </w:r>
      <w:r>
        <w:rPr>
          <w:rFonts w:ascii="Times New Roman" w:hAnsi="Times New Roman"/>
          <w:color w:val="000000"/>
          <w:sz w:val="28"/>
          <w:lang w:val="ru-RU"/>
        </w:rPr>
        <w:lastRenderedPageBreak/>
        <w:t xml:space="preserve">Генетическая связь между углеводородами, принадлежащими к различным классам.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color w:val="000000"/>
          <w:sz w:val="28"/>
          <w:u w:val="single"/>
          <w:lang w:val="ru-RU"/>
        </w:rPr>
        <w:t>практической работы</w:t>
      </w:r>
      <w:r>
        <w:rPr>
          <w:rFonts w:ascii="Times New Roman" w:hAnsi="Times New Roman"/>
          <w:color w:val="000000"/>
          <w:sz w:val="28"/>
          <w:lang w:val="ru-RU"/>
        </w:rPr>
        <w:t xml:space="preserve">: получение этилена и изучение его свойств. </w:t>
      </w:r>
    </w:p>
    <w:p w:rsidR="007118B7" w:rsidRDefault="00A71513">
      <w:pPr>
        <w:spacing w:after="0" w:line="264" w:lineRule="auto"/>
        <w:ind w:firstLine="600"/>
        <w:jc w:val="both"/>
        <w:rPr>
          <w:lang w:val="ru-RU"/>
        </w:rPr>
      </w:pPr>
      <w:r>
        <w:rPr>
          <w:rFonts w:ascii="Times New Roman" w:hAnsi="Times New Roman"/>
          <w:color w:val="000000"/>
          <w:sz w:val="28"/>
          <w:lang w:val="ru-RU"/>
        </w:rPr>
        <w:t>Расчётные задачи.</w:t>
      </w:r>
    </w:p>
    <w:p w:rsidR="007118B7" w:rsidRDefault="00A71513">
      <w:pPr>
        <w:spacing w:after="0" w:line="264" w:lineRule="auto"/>
        <w:ind w:firstLine="600"/>
        <w:jc w:val="both"/>
        <w:rPr>
          <w:lang w:val="ru-RU"/>
        </w:rPr>
      </w:pPr>
      <w:r>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118B7" w:rsidRDefault="00A71513">
      <w:pPr>
        <w:spacing w:after="0" w:line="264" w:lineRule="auto"/>
        <w:ind w:firstLine="600"/>
        <w:jc w:val="both"/>
        <w:rPr>
          <w:lang w:val="ru-RU"/>
        </w:rPr>
      </w:pPr>
      <w:r>
        <w:rPr>
          <w:rFonts w:ascii="Times New Roman" w:hAnsi="Times New Roman"/>
          <w:b/>
          <w:color w:val="000000"/>
          <w:sz w:val="28"/>
          <w:lang w:val="ru-RU"/>
        </w:rPr>
        <w:t>Кислородсодержащие органические соединения</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Альдегиды и </w:t>
      </w:r>
      <w:r>
        <w:rPr>
          <w:rFonts w:ascii="Times New Roman" w:hAnsi="Times New Roman"/>
          <w:i/>
          <w:color w:val="000000"/>
          <w:sz w:val="28"/>
          <w:lang w:val="ru-RU"/>
        </w:rPr>
        <w:t>кетоны</w:t>
      </w:r>
      <w:r>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7118B7" w:rsidRDefault="00A71513">
      <w:pPr>
        <w:spacing w:after="0" w:line="264" w:lineRule="auto"/>
        <w:ind w:firstLine="600"/>
        <w:jc w:val="both"/>
        <w:rPr>
          <w:lang w:val="ru-RU"/>
        </w:rPr>
      </w:pPr>
      <w:r>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7118B7" w:rsidRDefault="00A71513">
      <w:pPr>
        <w:spacing w:after="0" w:line="264" w:lineRule="auto"/>
        <w:ind w:firstLine="600"/>
        <w:jc w:val="both"/>
        <w:rPr>
          <w:lang w:val="ru-RU"/>
        </w:rPr>
      </w:pPr>
      <w:r>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7118B7" w:rsidRPr="00943C1C" w:rsidRDefault="00A71513">
      <w:pPr>
        <w:spacing w:after="0" w:line="264" w:lineRule="auto"/>
        <w:ind w:firstLine="600"/>
        <w:jc w:val="both"/>
        <w:rPr>
          <w:lang w:val="ru-RU"/>
        </w:rPr>
      </w:pPr>
      <w:r>
        <w:rPr>
          <w:rFonts w:ascii="Times New Roman" w:hAnsi="Times New Roman"/>
          <w:color w:val="000000"/>
          <w:sz w:val="28"/>
          <w:lang w:val="ru-RU"/>
        </w:rPr>
        <w:t xml:space="preserve">Углеводы: состав, классификация углеводов (моно-, ди- и полисахариды). Глюкоза – простейший моносахарид: особенности строения </w:t>
      </w:r>
      <w:r>
        <w:rPr>
          <w:rFonts w:ascii="Times New Roman" w:hAnsi="Times New Roman"/>
          <w:color w:val="000000"/>
          <w:sz w:val="28"/>
          <w:lang w:val="ru-RU"/>
        </w:rPr>
        <w:lastRenderedPageBreak/>
        <w:t>молекулы, физические и химические свойства (взаимодействие с гидроксидом меди(</w:t>
      </w:r>
      <w:r>
        <w:rPr>
          <w:rFonts w:ascii="Times New Roman" w:hAnsi="Times New Roman"/>
          <w:color w:val="000000"/>
          <w:sz w:val="28"/>
        </w:rPr>
        <w:t>II</w:t>
      </w:r>
      <w:r>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943C1C">
        <w:rPr>
          <w:rFonts w:ascii="Times New Roman" w:hAnsi="Times New Roman"/>
          <w:color w:val="000000"/>
          <w:sz w:val="28"/>
          <w:lang w:val="ru-RU"/>
        </w:rPr>
        <w:t xml:space="preserve">Фотосинтез. Фруктоза как изомер глюкозы. </w:t>
      </w:r>
    </w:p>
    <w:p w:rsidR="007118B7" w:rsidRDefault="00A71513">
      <w:pPr>
        <w:spacing w:after="0" w:line="264" w:lineRule="auto"/>
        <w:ind w:firstLine="600"/>
        <w:jc w:val="both"/>
        <w:rPr>
          <w:lang w:val="ru-RU"/>
        </w:rPr>
      </w:pPr>
      <w:r>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7118B7" w:rsidRDefault="00A71513">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Pr>
          <w:rFonts w:ascii="Times New Roman" w:hAnsi="Times New Roman"/>
          <w:color w:val="000000"/>
          <w:sz w:val="28"/>
          <w:lang w:val="ru-RU"/>
        </w:rPr>
        <w:t>) и гидроксидом меди(</w:t>
      </w:r>
      <w:r>
        <w:rPr>
          <w:rFonts w:ascii="Times New Roman" w:hAnsi="Times New Roman"/>
          <w:color w:val="000000"/>
          <w:sz w:val="28"/>
        </w:rPr>
        <w:t>II</w:t>
      </w:r>
      <w:r>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7118B7" w:rsidRDefault="00A71513">
      <w:pPr>
        <w:spacing w:after="0" w:line="264" w:lineRule="auto"/>
        <w:ind w:firstLine="600"/>
        <w:jc w:val="both"/>
        <w:rPr>
          <w:lang w:val="ru-RU"/>
        </w:rPr>
      </w:pPr>
      <w:r>
        <w:rPr>
          <w:rFonts w:ascii="Times New Roman" w:hAnsi="Times New Roman"/>
          <w:color w:val="000000"/>
          <w:sz w:val="28"/>
          <w:lang w:val="ru-RU"/>
        </w:rPr>
        <w:t>Расчётные задачи.</w:t>
      </w:r>
    </w:p>
    <w:p w:rsidR="007118B7" w:rsidRDefault="00A71513">
      <w:pPr>
        <w:spacing w:after="0" w:line="264" w:lineRule="auto"/>
        <w:ind w:firstLine="600"/>
        <w:jc w:val="both"/>
        <w:rPr>
          <w:lang w:val="ru-RU"/>
        </w:rPr>
      </w:pPr>
      <w:r>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118B7" w:rsidRDefault="00A71513">
      <w:pPr>
        <w:spacing w:after="0" w:line="264" w:lineRule="auto"/>
        <w:ind w:firstLine="600"/>
        <w:jc w:val="both"/>
        <w:rPr>
          <w:lang w:val="ru-RU"/>
        </w:rPr>
      </w:pPr>
      <w:r>
        <w:rPr>
          <w:rFonts w:ascii="Times New Roman" w:hAnsi="Times New Roman"/>
          <w:color w:val="000000"/>
          <w:sz w:val="28"/>
          <w:lang w:val="ru-RU"/>
        </w:rPr>
        <w:t>Азотсодержащие органические соединения.</w:t>
      </w:r>
    </w:p>
    <w:p w:rsidR="007118B7" w:rsidRDefault="00A71513">
      <w:pPr>
        <w:spacing w:after="0" w:line="264" w:lineRule="auto"/>
        <w:ind w:firstLine="600"/>
        <w:jc w:val="both"/>
        <w:rPr>
          <w:lang w:val="ru-RU"/>
        </w:rPr>
      </w:pPr>
      <w:r>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7118B7" w:rsidRDefault="00A71513">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7118B7" w:rsidRDefault="00A71513">
      <w:pPr>
        <w:spacing w:after="0" w:line="264" w:lineRule="auto"/>
        <w:ind w:firstLine="600"/>
        <w:jc w:val="both"/>
        <w:rPr>
          <w:lang w:val="ru-RU"/>
        </w:rPr>
      </w:pPr>
      <w:r>
        <w:rPr>
          <w:rFonts w:ascii="Times New Roman" w:hAnsi="Times New Roman"/>
          <w:b/>
          <w:color w:val="000000"/>
          <w:sz w:val="28"/>
          <w:lang w:val="ru-RU"/>
        </w:rPr>
        <w:t>Высокомолекулярные соединения</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7118B7" w:rsidRDefault="00A71513">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7118B7" w:rsidRDefault="00A71513">
      <w:pPr>
        <w:spacing w:after="0" w:line="264" w:lineRule="auto"/>
        <w:ind w:firstLine="600"/>
        <w:jc w:val="both"/>
        <w:rPr>
          <w:lang w:val="ru-RU"/>
        </w:rPr>
      </w:pPr>
      <w:r>
        <w:rPr>
          <w:rFonts w:ascii="Times New Roman" w:hAnsi="Times New Roman"/>
          <w:color w:val="000000"/>
          <w:sz w:val="28"/>
          <w:lang w:val="ru-RU"/>
        </w:rPr>
        <w:t>Межпредметные связи.</w:t>
      </w:r>
    </w:p>
    <w:p w:rsidR="007118B7" w:rsidRDefault="00A71513">
      <w:pPr>
        <w:spacing w:after="0" w:line="264" w:lineRule="auto"/>
        <w:ind w:firstLine="600"/>
        <w:jc w:val="both"/>
        <w:rPr>
          <w:lang w:val="ru-RU"/>
        </w:rPr>
      </w:pPr>
      <w:r>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w:t>
      </w:r>
      <w:r>
        <w:rPr>
          <w:rFonts w:ascii="Times New Roman" w:hAnsi="Times New Roman"/>
          <w:color w:val="000000"/>
          <w:sz w:val="28"/>
          <w:lang w:val="ru-RU"/>
        </w:rPr>
        <w:lastRenderedPageBreak/>
        <w:t>научных понятий, так и понятий, являющихся системными для отдельных предметов естественно-научного цикла.</w:t>
      </w:r>
    </w:p>
    <w:p w:rsidR="007118B7" w:rsidRDefault="00A71513">
      <w:pPr>
        <w:spacing w:after="0" w:line="264" w:lineRule="auto"/>
        <w:ind w:firstLine="600"/>
        <w:jc w:val="both"/>
        <w:rPr>
          <w:lang w:val="ru-RU"/>
        </w:rPr>
      </w:pPr>
      <w:r>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7118B7" w:rsidRDefault="00A71513">
      <w:pPr>
        <w:spacing w:after="0" w:line="264" w:lineRule="auto"/>
        <w:ind w:firstLine="600"/>
        <w:jc w:val="both"/>
        <w:rPr>
          <w:lang w:val="ru-RU"/>
        </w:rPr>
      </w:pPr>
      <w:r>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7118B7" w:rsidRDefault="00A71513">
      <w:pPr>
        <w:spacing w:after="0" w:line="264" w:lineRule="auto"/>
        <w:ind w:firstLine="600"/>
        <w:jc w:val="both"/>
        <w:rPr>
          <w:lang w:val="ru-RU"/>
        </w:rPr>
      </w:pPr>
      <w:r>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7118B7" w:rsidRDefault="00A71513">
      <w:pPr>
        <w:spacing w:after="0" w:line="264" w:lineRule="auto"/>
        <w:ind w:firstLine="600"/>
        <w:jc w:val="both"/>
        <w:rPr>
          <w:lang w:val="ru-RU"/>
        </w:rPr>
      </w:pPr>
      <w:r>
        <w:rPr>
          <w:rFonts w:ascii="Times New Roman" w:hAnsi="Times New Roman"/>
          <w:color w:val="000000"/>
          <w:sz w:val="28"/>
          <w:lang w:val="ru-RU"/>
        </w:rPr>
        <w:t>География: минералы, горные породы, полезные ископаемые, топливо, ресурсы.</w:t>
      </w:r>
    </w:p>
    <w:p w:rsidR="007118B7" w:rsidRDefault="00A71513">
      <w:pPr>
        <w:spacing w:after="0" w:line="264" w:lineRule="auto"/>
        <w:ind w:firstLine="600"/>
        <w:jc w:val="both"/>
        <w:rPr>
          <w:lang w:val="ru-RU"/>
        </w:rPr>
      </w:pPr>
      <w:r>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7118B7" w:rsidRDefault="007118B7">
      <w:pPr>
        <w:spacing w:after="0" w:line="264" w:lineRule="auto"/>
        <w:ind w:left="120"/>
        <w:jc w:val="both"/>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 xml:space="preserve">11 КЛАСС </w:t>
      </w:r>
    </w:p>
    <w:p w:rsidR="007118B7" w:rsidRDefault="007118B7">
      <w:pPr>
        <w:spacing w:after="0" w:line="264" w:lineRule="auto"/>
        <w:ind w:left="120"/>
        <w:jc w:val="both"/>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ОБЩАЯ И НЕОРГАНИЧЕСКАЯ ХИМИЯ</w:t>
      </w:r>
    </w:p>
    <w:p w:rsidR="007118B7" w:rsidRDefault="007118B7">
      <w:pPr>
        <w:spacing w:after="0" w:line="264" w:lineRule="auto"/>
        <w:ind w:left="120"/>
        <w:jc w:val="both"/>
        <w:rPr>
          <w:lang w:val="ru-RU"/>
        </w:rPr>
      </w:pPr>
    </w:p>
    <w:p w:rsidR="007118B7" w:rsidRDefault="00A71513">
      <w:pPr>
        <w:spacing w:after="0" w:line="264" w:lineRule="auto"/>
        <w:ind w:firstLine="600"/>
        <w:jc w:val="both"/>
        <w:rPr>
          <w:lang w:val="ru-RU"/>
        </w:rPr>
      </w:pPr>
      <w:r>
        <w:rPr>
          <w:rFonts w:ascii="Times New Roman" w:hAnsi="Times New Roman"/>
          <w:b/>
          <w:color w:val="000000"/>
          <w:sz w:val="28"/>
          <w:lang w:val="ru-RU"/>
        </w:rPr>
        <w:t>Теоретические основы химии</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Pr>
          <w:rFonts w:ascii="Times New Roman" w:hAnsi="Times New Roman"/>
          <w:color w:val="000000"/>
          <w:sz w:val="28"/>
          <w:lang w:val="ru-RU"/>
        </w:rPr>
        <w:t xml:space="preserve">-, </w:t>
      </w:r>
      <w:r>
        <w:rPr>
          <w:rFonts w:ascii="Times New Roman" w:hAnsi="Times New Roman"/>
          <w:color w:val="000000"/>
          <w:sz w:val="28"/>
        </w:rPr>
        <w:t>p</w:t>
      </w:r>
      <w:r>
        <w:rPr>
          <w:rFonts w:ascii="Times New Roman" w:hAnsi="Times New Roman"/>
          <w:color w:val="000000"/>
          <w:sz w:val="28"/>
          <w:lang w:val="ru-RU"/>
        </w:rPr>
        <w:t xml:space="preserve">-, </w:t>
      </w:r>
      <w:r>
        <w:rPr>
          <w:rFonts w:ascii="Times New Roman" w:hAnsi="Times New Roman"/>
          <w:color w:val="000000"/>
          <w:sz w:val="28"/>
        </w:rPr>
        <w:t>d</w:t>
      </w:r>
      <w:r>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943C1C">
        <w:rPr>
          <w:rFonts w:ascii="Times New Roman" w:hAnsi="Times New Roman"/>
          <w:color w:val="000000"/>
          <w:sz w:val="28"/>
          <w:lang w:val="ru-RU"/>
        </w:rPr>
        <w:t xml:space="preserve">Валентность. Электроотрицательность. Степень окисления. </w:t>
      </w:r>
      <w:r>
        <w:rPr>
          <w:rFonts w:ascii="Times New Roman" w:hAnsi="Times New Roman"/>
          <w:color w:val="000000"/>
          <w:sz w:val="28"/>
          <w:lang w:val="ru-RU"/>
        </w:rPr>
        <w:t xml:space="preserve">Ионы: катионы и анионы.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Понятие о дисперсных системах. Истинные и коллоидные растворы. Массовая доля вещества в растворе.</w:t>
      </w:r>
    </w:p>
    <w:p w:rsidR="007118B7" w:rsidRDefault="00A71513">
      <w:pPr>
        <w:spacing w:after="0" w:line="264" w:lineRule="auto"/>
        <w:ind w:firstLine="600"/>
        <w:jc w:val="both"/>
        <w:rPr>
          <w:lang w:val="ru-RU"/>
        </w:rPr>
      </w:pPr>
      <w:r>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7118B7" w:rsidRDefault="00A71513">
      <w:pPr>
        <w:spacing w:after="0" w:line="264" w:lineRule="auto"/>
        <w:ind w:firstLine="600"/>
        <w:jc w:val="both"/>
        <w:rPr>
          <w:lang w:val="ru-RU"/>
        </w:rPr>
      </w:pPr>
      <w:r>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Окислительно-восстановительные реакции. </w:t>
      </w:r>
    </w:p>
    <w:p w:rsidR="007118B7" w:rsidRDefault="00A71513">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7118B7" w:rsidRDefault="00A71513">
      <w:pPr>
        <w:spacing w:after="0" w:line="264" w:lineRule="auto"/>
        <w:ind w:firstLine="600"/>
        <w:jc w:val="both"/>
        <w:rPr>
          <w:lang w:val="ru-RU"/>
        </w:rPr>
      </w:pPr>
      <w:r>
        <w:rPr>
          <w:rFonts w:ascii="Times New Roman" w:hAnsi="Times New Roman"/>
          <w:color w:val="000000"/>
          <w:sz w:val="28"/>
          <w:lang w:val="ru-RU"/>
        </w:rPr>
        <w:t>Расчётные задачи.</w:t>
      </w:r>
    </w:p>
    <w:p w:rsidR="007118B7" w:rsidRDefault="00A71513">
      <w:pPr>
        <w:spacing w:after="0" w:line="264" w:lineRule="auto"/>
        <w:ind w:firstLine="600"/>
        <w:jc w:val="both"/>
        <w:rPr>
          <w:lang w:val="ru-RU"/>
        </w:rPr>
      </w:pPr>
      <w:r>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7118B7" w:rsidRDefault="00A71513">
      <w:pPr>
        <w:spacing w:after="0" w:line="264" w:lineRule="auto"/>
        <w:ind w:firstLine="600"/>
        <w:jc w:val="both"/>
        <w:rPr>
          <w:lang w:val="ru-RU"/>
        </w:rPr>
      </w:pPr>
      <w:r>
        <w:rPr>
          <w:rFonts w:ascii="Times New Roman" w:hAnsi="Times New Roman"/>
          <w:b/>
          <w:color w:val="000000"/>
          <w:sz w:val="28"/>
          <w:lang w:val="ru-RU"/>
        </w:rPr>
        <w:t>Неорганическая химия</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7118B7" w:rsidRDefault="00A71513">
      <w:pPr>
        <w:spacing w:after="0" w:line="264" w:lineRule="auto"/>
        <w:ind w:firstLine="600"/>
        <w:jc w:val="both"/>
        <w:rPr>
          <w:lang w:val="ru-RU"/>
        </w:rPr>
      </w:pPr>
      <w:r>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7118B7" w:rsidRDefault="00A71513">
      <w:pPr>
        <w:spacing w:after="0" w:line="264" w:lineRule="auto"/>
        <w:ind w:firstLine="600"/>
        <w:jc w:val="both"/>
        <w:rPr>
          <w:lang w:val="ru-RU"/>
        </w:rPr>
      </w:pPr>
      <w:r>
        <w:rPr>
          <w:rFonts w:ascii="Times New Roman" w:hAnsi="Times New Roman"/>
          <w:color w:val="000000"/>
          <w:sz w:val="28"/>
          <w:lang w:val="ru-RU"/>
        </w:rPr>
        <w:t>Применение важнейших неметаллов и их соединений.</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Металлы. Положение металлов в Периодической системе химических элементов Д. И. Менделеева. </w:t>
      </w:r>
      <w:r w:rsidRPr="00943C1C">
        <w:rPr>
          <w:rFonts w:ascii="Times New Roman" w:hAnsi="Times New Roman"/>
          <w:color w:val="000000"/>
          <w:sz w:val="28"/>
          <w:lang w:val="ru-RU"/>
        </w:rPr>
        <w:t xml:space="preserve">Особенности строения электронных оболочек атомов металлов. </w:t>
      </w:r>
      <w:r>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 xml:space="preserve">Химические свойства важнейших металлов (натрий, калий, кальций, магний, алюминий, цинк, хром, железо, медь) и их соединений. </w:t>
      </w:r>
    </w:p>
    <w:p w:rsidR="007118B7" w:rsidRDefault="00A71513">
      <w:pPr>
        <w:spacing w:after="0" w:line="264" w:lineRule="auto"/>
        <w:ind w:firstLine="600"/>
        <w:jc w:val="both"/>
        <w:rPr>
          <w:lang w:val="ru-RU"/>
        </w:rPr>
      </w:pPr>
      <w:r>
        <w:rPr>
          <w:rFonts w:ascii="Times New Roman" w:hAnsi="Times New Roman"/>
          <w:color w:val="000000"/>
          <w:sz w:val="28"/>
          <w:lang w:val="ru-RU"/>
        </w:rPr>
        <w:t>Общие способы получения металлов. Применение металлов в быту и технике.</w:t>
      </w:r>
    </w:p>
    <w:p w:rsidR="007118B7" w:rsidRDefault="00A71513">
      <w:pPr>
        <w:spacing w:after="0" w:line="264" w:lineRule="auto"/>
        <w:ind w:firstLine="600"/>
        <w:jc w:val="both"/>
        <w:rPr>
          <w:lang w:val="ru-RU"/>
        </w:rPr>
      </w:pPr>
      <w:r>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7118B7" w:rsidRDefault="00A71513">
      <w:pPr>
        <w:spacing w:after="0" w:line="264" w:lineRule="auto"/>
        <w:ind w:firstLine="600"/>
        <w:jc w:val="both"/>
        <w:rPr>
          <w:lang w:val="ru-RU"/>
        </w:rPr>
      </w:pPr>
      <w:r>
        <w:rPr>
          <w:rFonts w:ascii="Times New Roman" w:hAnsi="Times New Roman"/>
          <w:color w:val="000000"/>
          <w:sz w:val="28"/>
          <w:lang w:val="ru-RU"/>
        </w:rPr>
        <w:t>Расчётные задачи.</w:t>
      </w:r>
    </w:p>
    <w:p w:rsidR="007118B7" w:rsidRDefault="00A71513">
      <w:pPr>
        <w:spacing w:after="0" w:line="264" w:lineRule="auto"/>
        <w:ind w:firstLine="600"/>
        <w:jc w:val="both"/>
        <w:rPr>
          <w:lang w:val="ru-RU"/>
        </w:rPr>
      </w:pPr>
      <w:r>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7118B7" w:rsidRDefault="00A71513">
      <w:pPr>
        <w:spacing w:after="0" w:line="264" w:lineRule="auto"/>
        <w:ind w:firstLine="600"/>
        <w:jc w:val="both"/>
        <w:rPr>
          <w:lang w:val="ru-RU"/>
        </w:rPr>
      </w:pPr>
      <w:r>
        <w:rPr>
          <w:rFonts w:ascii="Times New Roman" w:hAnsi="Times New Roman"/>
          <w:b/>
          <w:color w:val="000000"/>
          <w:sz w:val="28"/>
          <w:lang w:val="ru-RU"/>
        </w:rPr>
        <w:t>Химия и жизнь</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7118B7" w:rsidRDefault="00A71513">
      <w:pPr>
        <w:spacing w:after="0" w:line="264" w:lineRule="auto"/>
        <w:ind w:firstLine="600"/>
        <w:jc w:val="both"/>
        <w:rPr>
          <w:lang w:val="ru-RU"/>
        </w:rPr>
      </w:pPr>
      <w:r>
        <w:rPr>
          <w:rFonts w:ascii="Times New Roman" w:hAnsi="Times New Roman"/>
          <w:color w:val="000000"/>
          <w:sz w:val="28"/>
          <w:lang w:val="ru-RU"/>
        </w:rPr>
        <w:t>Межпредметные связи.</w:t>
      </w:r>
    </w:p>
    <w:p w:rsidR="007118B7" w:rsidRDefault="00A71513">
      <w:pPr>
        <w:spacing w:after="0" w:line="264" w:lineRule="auto"/>
        <w:ind w:firstLine="600"/>
        <w:jc w:val="both"/>
        <w:rPr>
          <w:lang w:val="ru-RU"/>
        </w:rPr>
      </w:pPr>
      <w:r>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118B7" w:rsidRDefault="00A71513">
      <w:pPr>
        <w:spacing w:after="0" w:line="264" w:lineRule="auto"/>
        <w:ind w:firstLine="600"/>
        <w:jc w:val="both"/>
        <w:rPr>
          <w:lang w:val="ru-RU"/>
        </w:rPr>
      </w:pPr>
      <w:r>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7118B7" w:rsidRDefault="00A71513">
      <w:pPr>
        <w:spacing w:after="0" w:line="264" w:lineRule="auto"/>
        <w:ind w:firstLine="600"/>
        <w:jc w:val="both"/>
        <w:rPr>
          <w:lang w:val="ru-RU"/>
        </w:rPr>
      </w:pPr>
      <w:r>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Биология: клетка, организм, экосистема, биосфера, макро- и микроэлементы, витамины, обмен веществ в организме.</w:t>
      </w:r>
    </w:p>
    <w:p w:rsidR="007118B7" w:rsidRDefault="00A71513">
      <w:pPr>
        <w:spacing w:after="0" w:line="264" w:lineRule="auto"/>
        <w:ind w:firstLine="600"/>
        <w:jc w:val="both"/>
        <w:rPr>
          <w:lang w:val="ru-RU"/>
        </w:rPr>
      </w:pPr>
      <w:r>
        <w:rPr>
          <w:rFonts w:ascii="Times New Roman" w:hAnsi="Times New Roman"/>
          <w:color w:val="000000"/>
          <w:sz w:val="28"/>
          <w:lang w:val="ru-RU"/>
        </w:rPr>
        <w:t>География: минералы, горные породы, полезные ископаемые, топливо, ресурсы.</w:t>
      </w:r>
    </w:p>
    <w:p w:rsidR="007118B7" w:rsidRDefault="00A71513">
      <w:pPr>
        <w:spacing w:after="0" w:line="264" w:lineRule="auto"/>
        <w:ind w:firstLine="600"/>
        <w:jc w:val="both"/>
        <w:rPr>
          <w:lang w:val="ru-RU"/>
        </w:rPr>
      </w:pPr>
      <w:r>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7118B7" w:rsidRDefault="007118B7">
      <w:pPr>
        <w:spacing w:after="0" w:line="264" w:lineRule="auto"/>
        <w:ind w:left="120"/>
        <w:jc w:val="both"/>
        <w:rPr>
          <w:lang w:val="ru-RU"/>
        </w:rPr>
      </w:pPr>
    </w:p>
    <w:p w:rsidR="007118B7" w:rsidRDefault="007118B7">
      <w:pPr>
        <w:rPr>
          <w:lang w:val="ru-RU"/>
        </w:rPr>
        <w:sectPr w:rsidR="007118B7">
          <w:pgSz w:w="11906" w:h="16383"/>
          <w:pgMar w:top="1134" w:right="850" w:bottom="1134" w:left="1701" w:header="720" w:footer="720" w:gutter="0"/>
          <w:cols w:space="720"/>
          <w:docGrid w:linePitch="360"/>
        </w:sectPr>
      </w:pPr>
    </w:p>
    <w:p w:rsidR="007118B7" w:rsidRDefault="00A71513">
      <w:pPr>
        <w:spacing w:after="0" w:line="264" w:lineRule="auto"/>
        <w:ind w:left="120"/>
        <w:jc w:val="both"/>
        <w:rPr>
          <w:lang w:val="ru-RU"/>
        </w:rPr>
      </w:pPr>
      <w:bookmarkStart w:id="4" w:name="block-71225062"/>
      <w:bookmarkEnd w:id="3"/>
      <w:r>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7118B7" w:rsidRDefault="007118B7">
      <w:pPr>
        <w:spacing w:after="0" w:line="264" w:lineRule="auto"/>
        <w:ind w:left="120"/>
        <w:jc w:val="both"/>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ЛИЧНОСТНЫЕ РЕЗУЛЬТАТЫ</w:t>
      </w:r>
    </w:p>
    <w:p w:rsidR="007118B7" w:rsidRDefault="007118B7">
      <w:pPr>
        <w:spacing w:after="0" w:line="264" w:lineRule="auto"/>
        <w:ind w:left="120"/>
        <w:jc w:val="both"/>
        <w:rPr>
          <w:lang w:val="ru-RU"/>
        </w:rPr>
      </w:pPr>
    </w:p>
    <w:p w:rsidR="007118B7" w:rsidRDefault="00A71513">
      <w:pPr>
        <w:spacing w:after="0" w:line="264" w:lineRule="auto"/>
        <w:ind w:firstLine="600"/>
        <w:jc w:val="both"/>
        <w:rPr>
          <w:lang w:val="ru-RU"/>
        </w:rPr>
      </w:pPr>
      <w:r>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наличие мотивации к обучению;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7118B7" w:rsidRDefault="00A71513">
      <w:pPr>
        <w:spacing w:after="0" w:line="264" w:lineRule="auto"/>
        <w:ind w:firstLine="600"/>
        <w:jc w:val="both"/>
        <w:rPr>
          <w:lang w:val="ru-RU"/>
        </w:rPr>
      </w:pPr>
      <w:r>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7118B7" w:rsidRDefault="00A71513">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7118B7" w:rsidRDefault="00A71513">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7118B7" w:rsidRDefault="00A71513">
      <w:pPr>
        <w:spacing w:after="0" w:line="264" w:lineRule="auto"/>
        <w:ind w:firstLine="600"/>
        <w:jc w:val="both"/>
        <w:rPr>
          <w:lang w:val="ru-RU"/>
        </w:rPr>
      </w:pPr>
      <w:r>
        <w:rPr>
          <w:rFonts w:ascii="Times New Roman" w:hAnsi="Times New Roman"/>
          <w:b/>
          <w:color w:val="000000"/>
          <w:sz w:val="28"/>
          <w:lang w:val="ru-RU"/>
        </w:rPr>
        <w:t>1) гражданского воспитания</w:t>
      </w:r>
      <w:r>
        <w:rPr>
          <w:rFonts w:ascii="Times New Roman" w:hAnsi="Times New Roman"/>
          <w:color w:val="000000"/>
          <w:sz w:val="28"/>
          <w:lang w:val="ru-RU"/>
        </w:rPr>
        <w:t>:</w:t>
      </w:r>
    </w:p>
    <w:p w:rsidR="007118B7" w:rsidRDefault="00A71513">
      <w:pPr>
        <w:spacing w:after="0" w:line="264" w:lineRule="auto"/>
        <w:ind w:firstLine="600"/>
        <w:jc w:val="both"/>
        <w:rPr>
          <w:lang w:val="ru-RU"/>
        </w:rPr>
      </w:pPr>
      <w:r>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7118B7" w:rsidRDefault="00A71513">
      <w:pPr>
        <w:spacing w:after="0" w:line="264" w:lineRule="auto"/>
        <w:ind w:firstLine="600"/>
        <w:jc w:val="both"/>
        <w:rPr>
          <w:lang w:val="ru-RU"/>
        </w:rPr>
      </w:pPr>
      <w:r>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7118B7" w:rsidRDefault="00A71513">
      <w:pPr>
        <w:spacing w:after="0" w:line="264" w:lineRule="auto"/>
        <w:ind w:firstLine="600"/>
        <w:jc w:val="both"/>
        <w:rPr>
          <w:lang w:val="ru-RU"/>
        </w:rPr>
      </w:pPr>
      <w:r>
        <w:rPr>
          <w:rFonts w:ascii="Times New Roman" w:hAnsi="Times New Roman"/>
          <w:b/>
          <w:color w:val="000000"/>
          <w:sz w:val="28"/>
          <w:lang w:val="ru-RU"/>
        </w:rPr>
        <w:t>2) патриотического воспитания</w:t>
      </w:r>
      <w:r>
        <w:rPr>
          <w:rFonts w:ascii="Times New Roman" w:hAnsi="Times New Roman"/>
          <w:color w:val="000000"/>
          <w:sz w:val="28"/>
          <w:lang w:val="ru-RU"/>
        </w:rPr>
        <w:t>:</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7118B7" w:rsidRDefault="00A71513">
      <w:pPr>
        <w:spacing w:after="0" w:line="264" w:lineRule="auto"/>
        <w:ind w:firstLine="600"/>
        <w:jc w:val="both"/>
        <w:rPr>
          <w:lang w:val="ru-RU"/>
        </w:rPr>
      </w:pPr>
      <w:r>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7118B7" w:rsidRDefault="00A71513">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7118B7" w:rsidRDefault="00A71513">
      <w:pPr>
        <w:spacing w:after="0" w:line="264" w:lineRule="auto"/>
        <w:ind w:firstLine="600"/>
        <w:jc w:val="both"/>
        <w:rPr>
          <w:lang w:val="ru-RU"/>
        </w:rPr>
      </w:pPr>
      <w:r>
        <w:rPr>
          <w:rFonts w:ascii="Times New Roman" w:hAnsi="Times New Roman"/>
          <w:color w:val="000000"/>
          <w:sz w:val="28"/>
          <w:lang w:val="ru-RU"/>
        </w:rPr>
        <w:t>нравственного сознания, этического поведения;</w:t>
      </w:r>
    </w:p>
    <w:p w:rsidR="007118B7" w:rsidRDefault="00A71513">
      <w:pPr>
        <w:spacing w:after="0" w:line="264" w:lineRule="auto"/>
        <w:ind w:firstLine="600"/>
        <w:jc w:val="both"/>
        <w:rPr>
          <w:lang w:val="ru-RU"/>
        </w:rPr>
      </w:pPr>
      <w:r>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7118B7" w:rsidRDefault="00A71513">
      <w:pPr>
        <w:spacing w:after="0" w:line="264" w:lineRule="auto"/>
        <w:ind w:firstLine="600"/>
        <w:jc w:val="both"/>
        <w:rPr>
          <w:lang w:val="ru-RU"/>
        </w:rPr>
      </w:pPr>
      <w:r>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7118B7" w:rsidRDefault="00A71513">
      <w:pPr>
        <w:spacing w:after="0" w:line="264" w:lineRule="auto"/>
        <w:ind w:firstLine="600"/>
        <w:jc w:val="both"/>
        <w:rPr>
          <w:lang w:val="ru-RU"/>
        </w:rPr>
      </w:pPr>
      <w:r>
        <w:rPr>
          <w:rFonts w:ascii="Times New Roman" w:hAnsi="Times New Roman"/>
          <w:b/>
          <w:color w:val="000000"/>
          <w:sz w:val="28"/>
          <w:lang w:val="ru-RU"/>
        </w:rPr>
        <w:t>4) формирования культуры здоровья:</w:t>
      </w:r>
    </w:p>
    <w:p w:rsidR="007118B7" w:rsidRDefault="00A71513">
      <w:pPr>
        <w:spacing w:after="0" w:line="264" w:lineRule="auto"/>
        <w:ind w:firstLine="600"/>
        <w:jc w:val="both"/>
        <w:rPr>
          <w:lang w:val="ru-RU"/>
        </w:rPr>
      </w:pPr>
      <w:r>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7118B7" w:rsidRDefault="00A71513">
      <w:pPr>
        <w:spacing w:after="0" w:line="264" w:lineRule="auto"/>
        <w:ind w:firstLine="600"/>
        <w:jc w:val="both"/>
        <w:rPr>
          <w:lang w:val="ru-RU"/>
        </w:rPr>
      </w:pPr>
      <w:r>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7118B7" w:rsidRDefault="00A71513">
      <w:pPr>
        <w:spacing w:after="0" w:line="264" w:lineRule="auto"/>
        <w:ind w:firstLine="600"/>
        <w:jc w:val="both"/>
        <w:rPr>
          <w:lang w:val="ru-RU"/>
        </w:rPr>
      </w:pPr>
      <w:r>
        <w:rPr>
          <w:rFonts w:ascii="Times New Roman" w:hAnsi="Times New Roman"/>
          <w:b/>
          <w:color w:val="000000"/>
          <w:sz w:val="28"/>
          <w:lang w:val="ru-RU"/>
        </w:rPr>
        <w:t>5) трудового воспитания:</w:t>
      </w:r>
    </w:p>
    <w:p w:rsidR="007118B7" w:rsidRDefault="00A71513">
      <w:pPr>
        <w:spacing w:after="0" w:line="264" w:lineRule="auto"/>
        <w:ind w:firstLine="600"/>
        <w:jc w:val="both"/>
        <w:rPr>
          <w:lang w:val="ru-RU"/>
        </w:rPr>
      </w:pPr>
      <w:r>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уважения к труду, людям труда и результатам трудовой деятельности; </w:t>
      </w:r>
    </w:p>
    <w:p w:rsidR="007118B7" w:rsidRDefault="00A71513">
      <w:pPr>
        <w:spacing w:after="0" w:line="264" w:lineRule="auto"/>
        <w:ind w:firstLine="600"/>
        <w:jc w:val="both"/>
        <w:rPr>
          <w:lang w:val="ru-RU"/>
        </w:rPr>
      </w:pPr>
      <w:r>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7118B7" w:rsidRDefault="00A71513">
      <w:pPr>
        <w:spacing w:after="0" w:line="264" w:lineRule="auto"/>
        <w:ind w:firstLine="600"/>
        <w:jc w:val="both"/>
        <w:rPr>
          <w:lang w:val="ru-RU"/>
        </w:rPr>
      </w:pPr>
      <w:r>
        <w:rPr>
          <w:rFonts w:ascii="Times New Roman" w:hAnsi="Times New Roman"/>
          <w:b/>
          <w:color w:val="000000"/>
          <w:sz w:val="28"/>
          <w:lang w:val="ru-RU"/>
        </w:rPr>
        <w:t>6) экологического воспитания:</w:t>
      </w:r>
    </w:p>
    <w:p w:rsidR="007118B7" w:rsidRDefault="00A71513">
      <w:pPr>
        <w:spacing w:after="0" w:line="264" w:lineRule="auto"/>
        <w:ind w:firstLine="600"/>
        <w:jc w:val="both"/>
        <w:rPr>
          <w:lang w:val="ru-RU"/>
        </w:rPr>
      </w:pPr>
      <w:r>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7118B7" w:rsidRDefault="00A71513">
      <w:pPr>
        <w:spacing w:after="0" w:line="264" w:lineRule="auto"/>
        <w:ind w:firstLine="600"/>
        <w:jc w:val="both"/>
        <w:rPr>
          <w:lang w:val="ru-RU"/>
        </w:rPr>
      </w:pPr>
      <w:r>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7118B7" w:rsidRDefault="00A71513">
      <w:pPr>
        <w:spacing w:after="0" w:line="264" w:lineRule="auto"/>
        <w:ind w:firstLine="600"/>
        <w:jc w:val="both"/>
        <w:rPr>
          <w:lang w:val="ru-RU"/>
        </w:rPr>
      </w:pPr>
      <w:r>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7118B7" w:rsidRDefault="00A71513">
      <w:pPr>
        <w:spacing w:after="0" w:line="264" w:lineRule="auto"/>
        <w:ind w:firstLine="600"/>
        <w:jc w:val="both"/>
        <w:rPr>
          <w:lang w:val="ru-RU"/>
        </w:rPr>
      </w:pPr>
      <w:r>
        <w:rPr>
          <w:rFonts w:ascii="Times New Roman" w:hAnsi="Times New Roman"/>
          <w:b/>
          <w:color w:val="000000"/>
          <w:sz w:val="28"/>
          <w:lang w:val="ru-RU"/>
        </w:rPr>
        <w:t>7) ценности научного познания:</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7118B7" w:rsidRDefault="00A71513">
      <w:pPr>
        <w:spacing w:after="0" w:line="264" w:lineRule="auto"/>
        <w:ind w:firstLine="600"/>
        <w:jc w:val="both"/>
        <w:rPr>
          <w:lang w:val="ru-RU"/>
        </w:rPr>
      </w:pPr>
      <w:r>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7118B7" w:rsidRDefault="00A71513">
      <w:pPr>
        <w:spacing w:after="0" w:line="264" w:lineRule="auto"/>
        <w:ind w:firstLine="600"/>
        <w:jc w:val="both"/>
        <w:rPr>
          <w:lang w:val="ru-RU"/>
        </w:rPr>
      </w:pPr>
      <w:r>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7118B7" w:rsidRDefault="00A71513">
      <w:pPr>
        <w:spacing w:after="0" w:line="264" w:lineRule="auto"/>
        <w:ind w:firstLine="600"/>
        <w:jc w:val="both"/>
        <w:rPr>
          <w:lang w:val="ru-RU"/>
        </w:rPr>
      </w:pPr>
      <w:r>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интереса к познанию и исследовательской деятельности;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7118B7" w:rsidRDefault="00A71513">
      <w:pPr>
        <w:spacing w:after="0" w:line="264" w:lineRule="auto"/>
        <w:ind w:firstLine="600"/>
        <w:jc w:val="both"/>
        <w:rPr>
          <w:lang w:val="ru-RU"/>
        </w:rPr>
      </w:pPr>
      <w:r>
        <w:rPr>
          <w:rFonts w:ascii="Times New Roman" w:hAnsi="Times New Roman"/>
          <w:color w:val="000000"/>
          <w:sz w:val="28"/>
          <w:lang w:val="ru-RU"/>
        </w:rPr>
        <w:t>интереса к особенностям труда в различных сферах профессиональной деятельности.</w:t>
      </w:r>
    </w:p>
    <w:p w:rsidR="007118B7" w:rsidRDefault="00A71513">
      <w:pPr>
        <w:spacing w:after="0"/>
        <w:ind w:left="120"/>
        <w:rPr>
          <w:lang w:val="ru-RU"/>
        </w:rPr>
      </w:pPr>
      <w:r>
        <w:rPr>
          <w:rFonts w:ascii="Times New Roman" w:hAnsi="Times New Roman"/>
          <w:b/>
          <w:color w:val="000000"/>
          <w:sz w:val="28"/>
          <w:lang w:val="ru-RU"/>
        </w:rPr>
        <w:t>МЕТАПРЕДМЕТНЫЕ РЕЗУЛЬТАТЫ</w:t>
      </w:r>
    </w:p>
    <w:p w:rsidR="007118B7" w:rsidRDefault="007118B7">
      <w:pPr>
        <w:spacing w:after="0"/>
        <w:ind w:left="120"/>
        <w:rPr>
          <w:lang w:val="ru-RU"/>
        </w:rPr>
      </w:pP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7118B7" w:rsidRDefault="00A71513">
      <w:pPr>
        <w:spacing w:after="0" w:line="264" w:lineRule="auto"/>
        <w:ind w:firstLine="600"/>
        <w:jc w:val="both"/>
        <w:rPr>
          <w:lang w:val="ru-RU"/>
        </w:rPr>
      </w:pPr>
      <w:r>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7118B7" w:rsidRDefault="00A71513">
      <w:pPr>
        <w:spacing w:after="0" w:line="264" w:lineRule="auto"/>
        <w:ind w:firstLine="600"/>
        <w:jc w:val="both"/>
        <w:rPr>
          <w:lang w:val="ru-RU"/>
        </w:rPr>
      </w:pPr>
      <w:r>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7118B7" w:rsidRDefault="00A71513">
      <w:pPr>
        <w:spacing w:after="0" w:line="264" w:lineRule="auto"/>
        <w:ind w:firstLine="600"/>
        <w:jc w:val="both"/>
        <w:rPr>
          <w:lang w:val="ru-RU"/>
        </w:rPr>
      </w:pPr>
      <w:r>
        <w:rPr>
          <w:rFonts w:ascii="Times New Roman" w:hAnsi="Times New Roman"/>
          <w:b/>
          <w:color w:val="000000"/>
          <w:sz w:val="28"/>
          <w:lang w:val="ru-RU"/>
        </w:rPr>
        <w:t>Овладение универсальными учебными познавательными действиями:</w:t>
      </w:r>
    </w:p>
    <w:p w:rsidR="007118B7" w:rsidRDefault="00A71513">
      <w:pPr>
        <w:spacing w:after="0" w:line="264" w:lineRule="auto"/>
        <w:ind w:firstLine="600"/>
        <w:jc w:val="both"/>
        <w:rPr>
          <w:lang w:val="ru-RU"/>
        </w:rPr>
      </w:pPr>
      <w:r>
        <w:rPr>
          <w:rFonts w:ascii="Times New Roman" w:hAnsi="Times New Roman"/>
          <w:b/>
          <w:color w:val="000000"/>
          <w:sz w:val="28"/>
          <w:lang w:val="ru-RU"/>
        </w:rPr>
        <w:t>1) базовые логические действия:</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7118B7" w:rsidRDefault="00A71513">
      <w:pPr>
        <w:spacing w:after="0" w:line="264" w:lineRule="auto"/>
        <w:ind w:firstLine="600"/>
        <w:jc w:val="both"/>
        <w:rPr>
          <w:lang w:val="ru-RU"/>
        </w:rPr>
      </w:pPr>
      <w:r>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устанавливать причинно-следственные связи между изучаемыми явлениями; </w:t>
      </w:r>
    </w:p>
    <w:p w:rsidR="007118B7" w:rsidRDefault="00A71513">
      <w:pPr>
        <w:spacing w:after="0" w:line="264" w:lineRule="auto"/>
        <w:ind w:firstLine="600"/>
        <w:jc w:val="both"/>
        <w:rPr>
          <w:lang w:val="ru-RU"/>
        </w:rPr>
      </w:pPr>
      <w:r>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7118B7" w:rsidRDefault="00A71513">
      <w:pPr>
        <w:spacing w:after="0" w:line="264" w:lineRule="auto"/>
        <w:ind w:firstLine="600"/>
        <w:jc w:val="both"/>
        <w:rPr>
          <w:lang w:val="ru-RU"/>
        </w:rPr>
      </w:pPr>
      <w:r>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7118B7" w:rsidRDefault="00A71513">
      <w:pPr>
        <w:spacing w:after="0" w:line="264" w:lineRule="auto"/>
        <w:ind w:firstLine="600"/>
        <w:jc w:val="both"/>
        <w:rPr>
          <w:lang w:val="ru-RU"/>
        </w:rPr>
      </w:pPr>
      <w:r>
        <w:rPr>
          <w:rFonts w:ascii="Times New Roman" w:hAnsi="Times New Roman"/>
          <w:b/>
          <w:color w:val="000000"/>
          <w:sz w:val="28"/>
          <w:lang w:val="ru-RU"/>
        </w:rPr>
        <w:t>2) базовые исследовательские действия:</w:t>
      </w:r>
    </w:p>
    <w:p w:rsidR="007118B7" w:rsidRDefault="00A71513">
      <w:pPr>
        <w:spacing w:after="0" w:line="264" w:lineRule="auto"/>
        <w:ind w:firstLine="600"/>
        <w:jc w:val="both"/>
        <w:rPr>
          <w:lang w:val="ru-RU"/>
        </w:rPr>
      </w:pPr>
      <w:r>
        <w:rPr>
          <w:rFonts w:ascii="Times New Roman" w:hAnsi="Times New Roman"/>
          <w:color w:val="000000"/>
          <w:sz w:val="28"/>
          <w:lang w:val="ru-RU"/>
        </w:rPr>
        <w:t>владеть основами методов научного познания веществ и химических реакций;</w:t>
      </w:r>
    </w:p>
    <w:p w:rsidR="007118B7" w:rsidRDefault="00A71513">
      <w:pPr>
        <w:spacing w:after="0" w:line="264" w:lineRule="auto"/>
        <w:ind w:firstLine="600"/>
        <w:jc w:val="both"/>
        <w:rPr>
          <w:lang w:val="ru-RU"/>
        </w:rPr>
      </w:pPr>
      <w:r>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7118B7" w:rsidRDefault="00A71513">
      <w:pPr>
        <w:spacing w:after="0" w:line="264" w:lineRule="auto"/>
        <w:ind w:firstLine="600"/>
        <w:jc w:val="both"/>
        <w:rPr>
          <w:lang w:val="ru-RU"/>
        </w:rPr>
      </w:pPr>
      <w:r>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7118B7" w:rsidRDefault="00A71513">
      <w:pPr>
        <w:spacing w:after="0" w:line="264" w:lineRule="auto"/>
        <w:ind w:firstLine="600"/>
        <w:jc w:val="both"/>
        <w:rPr>
          <w:lang w:val="ru-RU"/>
        </w:rPr>
      </w:pPr>
      <w:r>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7118B7" w:rsidRDefault="00A71513">
      <w:pPr>
        <w:spacing w:after="0" w:line="264" w:lineRule="auto"/>
        <w:ind w:firstLine="600"/>
        <w:jc w:val="both"/>
        <w:rPr>
          <w:lang w:val="ru-RU"/>
        </w:rPr>
      </w:pPr>
      <w:r>
        <w:rPr>
          <w:rFonts w:ascii="Times New Roman" w:hAnsi="Times New Roman"/>
          <w:b/>
          <w:color w:val="000000"/>
          <w:sz w:val="28"/>
          <w:lang w:val="ru-RU"/>
        </w:rPr>
        <w:t>3) работа с информацией:</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7118B7" w:rsidRDefault="00A71513">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7118B7" w:rsidRDefault="00A71513">
      <w:pPr>
        <w:spacing w:after="0" w:line="264" w:lineRule="auto"/>
        <w:ind w:firstLine="600"/>
        <w:jc w:val="both"/>
        <w:rPr>
          <w:lang w:val="ru-RU"/>
        </w:rPr>
      </w:pPr>
      <w:r>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7118B7" w:rsidRDefault="00A71513">
      <w:pPr>
        <w:spacing w:after="0" w:line="264" w:lineRule="auto"/>
        <w:ind w:firstLine="600"/>
        <w:jc w:val="both"/>
        <w:rPr>
          <w:lang w:val="ru-RU"/>
        </w:rPr>
      </w:pPr>
      <w:r>
        <w:rPr>
          <w:rFonts w:ascii="Times New Roman" w:hAnsi="Times New Roman"/>
          <w:color w:val="000000"/>
          <w:sz w:val="28"/>
          <w:lang w:val="ru-RU"/>
        </w:rPr>
        <w:t>использовать и преобразовывать знаково-символические средства наглядности.</w:t>
      </w:r>
    </w:p>
    <w:p w:rsidR="007118B7" w:rsidRDefault="00A71513">
      <w:pPr>
        <w:spacing w:after="0" w:line="264" w:lineRule="auto"/>
        <w:ind w:firstLine="600"/>
        <w:jc w:val="both"/>
        <w:rPr>
          <w:lang w:val="ru-RU"/>
        </w:rPr>
      </w:pPr>
      <w:r>
        <w:rPr>
          <w:rFonts w:ascii="Times New Roman" w:hAnsi="Times New Roman"/>
          <w:b/>
          <w:color w:val="000000"/>
          <w:sz w:val="28"/>
          <w:lang w:val="ru-RU"/>
        </w:rPr>
        <w:t>Овладение универсальными коммуникативными действиями:</w:t>
      </w:r>
    </w:p>
    <w:p w:rsidR="007118B7" w:rsidRDefault="00A71513">
      <w:pPr>
        <w:spacing w:after="0" w:line="264" w:lineRule="auto"/>
        <w:ind w:firstLine="600"/>
        <w:jc w:val="both"/>
        <w:rPr>
          <w:lang w:val="ru-RU"/>
        </w:rPr>
      </w:pPr>
      <w:r>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7118B7" w:rsidRDefault="00A71513">
      <w:pPr>
        <w:spacing w:after="0" w:line="264" w:lineRule="auto"/>
        <w:ind w:firstLine="600"/>
        <w:jc w:val="both"/>
        <w:rPr>
          <w:lang w:val="ru-RU"/>
        </w:rPr>
      </w:pPr>
      <w:r>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7118B7" w:rsidRDefault="00A71513">
      <w:pPr>
        <w:spacing w:after="0" w:line="264" w:lineRule="auto"/>
        <w:ind w:firstLine="600"/>
        <w:jc w:val="both"/>
        <w:rPr>
          <w:lang w:val="ru-RU"/>
        </w:rPr>
      </w:pPr>
      <w:r>
        <w:rPr>
          <w:rFonts w:ascii="Times New Roman" w:hAnsi="Times New Roman"/>
          <w:b/>
          <w:color w:val="000000"/>
          <w:sz w:val="28"/>
          <w:lang w:val="ru-RU"/>
        </w:rPr>
        <w:t>Овладение универсальными регулятивными действиями:</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7118B7" w:rsidRDefault="00A71513">
      <w:pPr>
        <w:spacing w:after="0" w:line="264" w:lineRule="auto"/>
        <w:ind w:firstLine="600"/>
        <w:jc w:val="both"/>
        <w:rPr>
          <w:lang w:val="ru-RU"/>
        </w:rPr>
      </w:pPr>
      <w:r>
        <w:rPr>
          <w:rFonts w:ascii="Times New Roman" w:hAnsi="Times New Roman"/>
          <w:color w:val="000000"/>
          <w:sz w:val="28"/>
          <w:lang w:val="ru-RU"/>
        </w:rPr>
        <w:t>осуществлять самоконтроль своей деятельности на основе самоанализа и самооценки.</w:t>
      </w:r>
    </w:p>
    <w:p w:rsidR="007118B7" w:rsidRDefault="007118B7">
      <w:pPr>
        <w:spacing w:after="0"/>
        <w:ind w:left="120"/>
        <w:rPr>
          <w:lang w:val="ru-RU"/>
        </w:rPr>
      </w:pPr>
    </w:p>
    <w:p w:rsidR="007118B7" w:rsidRDefault="00A71513">
      <w:pPr>
        <w:spacing w:after="0"/>
        <w:ind w:left="120"/>
        <w:rPr>
          <w:lang w:val="ru-RU"/>
        </w:rPr>
      </w:pPr>
      <w:r>
        <w:rPr>
          <w:rFonts w:ascii="Times New Roman" w:hAnsi="Times New Roman"/>
          <w:b/>
          <w:color w:val="000000"/>
          <w:sz w:val="28"/>
          <w:lang w:val="ru-RU"/>
        </w:rPr>
        <w:t>ПРЕДМЕТНЫЕ РЕЗУЛЬТАТЫ</w:t>
      </w:r>
    </w:p>
    <w:p w:rsidR="007118B7" w:rsidRDefault="007118B7">
      <w:pPr>
        <w:spacing w:after="0"/>
        <w:ind w:left="120"/>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10 КЛАСС</w:t>
      </w:r>
    </w:p>
    <w:p w:rsidR="007118B7" w:rsidRDefault="007118B7">
      <w:pPr>
        <w:spacing w:after="0" w:line="264" w:lineRule="auto"/>
        <w:ind w:left="120"/>
        <w:jc w:val="both"/>
        <w:rPr>
          <w:lang w:val="ru-RU"/>
        </w:rPr>
      </w:pPr>
    </w:p>
    <w:p w:rsidR="007118B7" w:rsidRDefault="00A71513">
      <w:pPr>
        <w:spacing w:after="0" w:line="264" w:lineRule="auto"/>
        <w:ind w:firstLine="600"/>
        <w:jc w:val="both"/>
        <w:rPr>
          <w:lang w:val="ru-RU"/>
        </w:rPr>
      </w:pPr>
      <w:r>
        <w:rPr>
          <w:rFonts w:ascii="Times New Roman" w:hAnsi="Times New Roman"/>
          <w:color w:val="000000"/>
          <w:sz w:val="28"/>
          <w:lang w:val="ru-RU"/>
        </w:rPr>
        <w:t>Предметные результаты освоения курса «Органическая химия» отражают:</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w:t>
      </w:r>
      <w:r>
        <w:rPr>
          <w:rFonts w:ascii="Times New Roman" w:hAnsi="Times New Roman"/>
          <w:color w:val="000000"/>
          <w:sz w:val="28"/>
          <w:lang w:val="ru-RU"/>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118B7" w:rsidRDefault="00A71513">
      <w:pPr>
        <w:spacing w:after="0" w:line="264" w:lineRule="auto"/>
        <w:ind w:firstLine="600"/>
        <w:jc w:val="both"/>
        <w:rPr>
          <w:lang w:val="ru-RU"/>
        </w:rPr>
      </w:pPr>
      <w:r>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7118B7" w:rsidRDefault="00A71513">
      <w:pPr>
        <w:spacing w:after="0" w:line="264" w:lineRule="auto"/>
        <w:ind w:firstLine="600"/>
        <w:jc w:val="both"/>
        <w:rPr>
          <w:lang w:val="ru-RU"/>
        </w:rPr>
      </w:pPr>
      <w:r>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118B7" w:rsidRDefault="00A71513">
      <w:pPr>
        <w:spacing w:after="0" w:line="264" w:lineRule="auto"/>
        <w:ind w:firstLine="600"/>
        <w:jc w:val="both"/>
        <w:rPr>
          <w:lang w:val="ru-RU"/>
        </w:rPr>
      </w:pPr>
      <w:r>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118B7" w:rsidRDefault="007118B7">
      <w:pPr>
        <w:spacing w:after="0" w:line="264" w:lineRule="auto"/>
        <w:ind w:left="120"/>
        <w:jc w:val="both"/>
        <w:rPr>
          <w:lang w:val="ru-RU"/>
        </w:rPr>
      </w:pPr>
    </w:p>
    <w:p w:rsidR="007118B7" w:rsidRDefault="00A71513">
      <w:pPr>
        <w:spacing w:after="0" w:line="264" w:lineRule="auto"/>
        <w:ind w:left="120"/>
        <w:jc w:val="both"/>
        <w:rPr>
          <w:lang w:val="ru-RU"/>
        </w:rPr>
      </w:pPr>
      <w:r>
        <w:rPr>
          <w:rFonts w:ascii="Times New Roman" w:hAnsi="Times New Roman"/>
          <w:b/>
          <w:color w:val="000000"/>
          <w:sz w:val="28"/>
          <w:lang w:val="ru-RU"/>
        </w:rPr>
        <w:t>11 КЛАСС</w:t>
      </w:r>
    </w:p>
    <w:p w:rsidR="007118B7" w:rsidRDefault="007118B7">
      <w:pPr>
        <w:spacing w:after="0" w:line="264" w:lineRule="auto"/>
        <w:ind w:left="120"/>
        <w:jc w:val="both"/>
        <w:rPr>
          <w:lang w:val="ru-RU"/>
        </w:rPr>
      </w:pPr>
    </w:p>
    <w:p w:rsidR="007118B7" w:rsidRDefault="00A71513">
      <w:pPr>
        <w:spacing w:after="0" w:line="264" w:lineRule="auto"/>
        <w:ind w:firstLine="600"/>
        <w:jc w:val="both"/>
        <w:rPr>
          <w:lang w:val="ru-RU"/>
        </w:rPr>
      </w:pPr>
      <w:r>
        <w:rPr>
          <w:rFonts w:ascii="Times New Roman" w:hAnsi="Times New Roman"/>
          <w:color w:val="000000"/>
          <w:sz w:val="28"/>
          <w:lang w:val="ru-RU"/>
        </w:rPr>
        <w:t>Предметные результаты освоения курса «Общая и неорганическая химия» отражают:</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Pr>
          <w:rFonts w:ascii="Times New Roman" w:hAnsi="Times New Roman"/>
          <w:color w:val="000000"/>
          <w:sz w:val="28"/>
          <w:lang w:val="ru-RU"/>
        </w:rPr>
        <w:t xml:space="preserve">-, </w:t>
      </w:r>
      <w:r>
        <w:rPr>
          <w:rFonts w:ascii="Times New Roman" w:hAnsi="Times New Roman"/>
          <w:color w:val="000000"/>
          <w:sz w:val="28"/>
        </w:rPr>
        <w:t>p</w:t>
      </w:r>
      <w:r>
        <w:rPr>
          <w:rFonts w:ascii="Times New Roman" w:hAnsi="Times New Roman"/>
          <w:color w:val="000000"/>
          <w:sz w:val="28"/>
          <w:lang w:val="ru-RU"/>
        </w:rPr>
        <w:t xml:space="preserve">-, </w:t>
      </w:r>
      <w:r>
        <w:rPr>
          <w:rFonts w:ascii="Times New Roman" w:hAnsi="Times New Roman"/>
          <w:color w:val="000000"/>
          <w:sz w:val="28"/>
        </w:rPr>
        <w:t>d</w:t>
      </w:r>
      <w:r>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умений использовать химическую символику для составления формул веществ и уравнений химических реакций, </w:t>
      </w:r>
      <w:r>
        <w:rPr>
          <w:rFonts w:ascii="Times New Roman" w:hAnsi="Times New Roman"/>
          <w:color w:val="000000"/>
          <w:sz w:val="28"/>
          <w:lang w:val="ru-RU"/>
        </w:rPr>
        <w:lastRenderedPageBreak/>
        <w:t>систематическую номенклатуру (</w:t>
      </w:r>
      <w:r>
        <w:rPr>
          <w:rFonts w:ascii="Times New Roman" w:hAnsi="Times New Roman"/>
          <w:color w:val="000000"/>
          <w:sz w:val="28"/>
        </w:rPr>
        <w:t>IUPAC</w:t>
      </w:r>
      <w:r>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Pr>
          <w:rFonts w:ascii="Times New Roman" w:hAnsi="Times New Roman"/>
          <w:color w:val="000000"/>
          <w:sz w:val="28"/>
          <w:lang w:val="ru-RU"/>
        </w:rPr>
        <w:t xml:space="preserve">-, </w:t>
      </w:r>
      <w:r>
        <w:rPr>
          <w:rFonts w:ascii="Times New Roman" w:hAnsi="Times New Roman"/>
          <w:color w:val="000000"/>
          <w:sz w:val="28"/>
        </w:rPr>
        <w:t>p</w:t>
      </w:r>
      <w:r>
        <w:rPr>
          <w:rFonts w:ascii="Times New Roman" w:hAnsi="Times New Roman"/>
          <w:color w:val="000000"/>
          <w:sz w:val="28"/>
          <w:lang w:val="ru-RU"/>
        </w:rPr>
        <w:t xml:space="preserve">-, </w:t>
      </w:r>
      <w:r>
        <w:rPr>
          <w:rFonts w:ascii="Times New Roman" w:hAnsi="Times New Roman"/>
          <w:color w:val="000000"/>
          <w:sz w:val="28"/>
        </w:rPr>
        <w:t>d</w:t>
      </w:r>
      <w:r>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7118B7" w:rsidRDefault="00A71513">
      <w:pPr>
        <w:spacing w:after="0" w:line="264" w:lineRule="auto"/>
        <w:ind w:firstLine="600"/>
        <w:jc w:val="both"/>
        <w:rPr>
          <w:lang w:val="ru-RU"/>
        </w:rPr>
      </w:pPr>
      <w:r>
        <w:rPr>
          <w:rFonts w:ascii="Times New Roman" w:hAnsi="Times New Roman"/>
          <w:color w:val="000000"/>
          <w:sz w:val="28"/>
          <w:lang w:val="ru-RU"/>
        </w:rPr>
        <w:lastRenderedPageBreak/>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7118B7" w:rsidRDefault="00A71513">
      <w:pPr>
        <w:spacing w:after="0" w:line="264" w:lineRule="auto"/>
        <w:ind w:firstLine="600"/>
        <w:jc w:val="both"/>
        <w:rPr>
          <w:lang w:val="ru-RU"/>
        </w:rPr>
      </w:pPr>
      <w:r>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7118B7" w:rsidRDefault="00A71513">
      <w:pPr>
        <w:spacing w:after="0" w:line="264" w:lineRule="auto"/>
        <w:ind w:firstLine="600"/>
        <w:jc w:val="both"/>
        <w:rPr>
          <w:lang w:val="ru-RU"/>
        </w:rPr>
      </w:pPr>
      <w:r>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w:t>
      </w:r>
      <w:r>
        <w:rPr>
          <w:rFonts w:ascii="Times New Roman" w:hAnsi="Times New Roman"/>
          <w:color w:val="000000"/>
          <w:sz w:val="28"/>
          <w:lang w:val="ru-RU"/>
        </w:rPr>
        <w:lastRenderedPageBreak/>
        <w:t>смысл показателя ПДК, пояснять на примерах способы уменьшения и предотвращения их вредного воздействия на организм человека;</w:t>
      </w:r>
    </w:p>
    <w:p w:rsidR="007118B7" w:rsidRDefault="00A71513">
      <w:pPr>
        <w:spacing w:after="0" w:line="264" w:lineRule="auto"/>
        <w:ind w:firstLine="600"/>
        <w:jc w:val="both"/>
        <w:rPr>
          <w:lang w:val="ru-RU"/>
        </w:rPr>
      </w:pPr>
      <w:r>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7118B7" w:rsidRDefault="00A71513">
      <w:pPr>
        <w:spacing w:after="0" w:line="264" w:lineRule="auto"/>
        <w:ind w:firstLine="600"/>
        <w:jc w:val="both"/>
        <w:rPr>
          <w:lang w:val="ru-RU"/>
        </w:rPr>
      </w:pPr>
      <w:r>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7118B7" w:rsidRDefault="007118B7">
      <w:pPr>
        <w:rPr>
          <w:lang w:val="ru-RU"/>
        </w:rPr>
        <w:sectPr w:rsidR="007118B7">
          <w:pgSz w:w="11906" w:h="16383"/>
          <w:pgMar w:top="1134" w:right="850" w:bottom="1134" w:left="1701" w:header="720" w:footer="720" w:gutter="0"/>
          <w:cols w:space="720"/>
          <w:docGrid w:linePitch="360"/>
        </w:sectPr>
      </w:pPr>
    </w:p>
    <w:p w:rsidR="007118B7" w:rsidRDefault="00A71513">
      <w:pPr>
        <w:spacing w:after="0"/>
        <w:ind w:left="120"/>
      </w:pPr>
      <w:bookmarkStart w:id="5" w:name="block-71225063"/>
      <w:bookmarkEnd w:id="4"/>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18B7" w:rsidRDefault="00A71513">
      <w:pPr>
        <w:spacing w:after="0"/>
        <w:ind w:left="120"/>
      </w:pPr>
      <w:r>
        <w:rPr>
          <w:rFonts w:ascii="Times New Roman" w:hAnsi="Times New Roman"/>
          <w:b/>
          <w:color w:val="000000"/>
          <w:sz w:val="28"/>
        </w:rPr>
        <w:t xml:space="preserve"> 10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7118B7">
        <w:trPr>
          <w:trHeight w:val="144"/>
        </w:trPr>
        <w:tc>
          <w:tcPr>
            <w:tcW w:w="529"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 п/п </w:t>
            </w:r>
          </w:p>
          <w:p w:rsidR="007118B7" w:rsidRDefault="007118B7">
            <w:pPr>
              <w:spacing w:after="0"/>
              <w:ind w:left="135"/>
            </w:pPr>
          </w:p>
        </w:tc>
        <w:tc>
          <w:tcPr>
            <w:tcW w:w="2464"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Наименование разделов и тем программы </w:t>
            </w:r>
          </w:p>
          <w:p w:rsidR="007118B7" w:rsidRDefault="007118B7">
            <w:pPr>
              <w:spacing w:after="0"/>
              <w:ind w:left="135"/>
            </w:pPr>
          </w:p>
        </w:tc>
        <w:tc>
          <w:tcPr>
            <w:tcW w:w="0" w:type="auto"/>
            <w:gridSpan w:val="3"/>
            <w:tcMar>
              <w:top w:w="50" w:type="dxa"/>
              <w:left w:w="100" w:type="dxa"/>
            </w:tcMar>
            <w:vAlign w:val="center"/>
          </w:tcPr>
          <w:p w:rsidR="007118B7" w:rsidRDefault="00A71513">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Электронные (цифровые) образовательные ресурсы </w:t>
            </w:r>
          </w:p>
          <w:p w:rsidR="007118B7" w:rsidRDefault="007118B7">
            <w:pPr>
              <w:spacing w:after="0"/>
              <w:ind w:left="135"/>
            </w:pPr>
          </w:p>
        </w:tc>
      </w:tr>
      <w:tr w:rsidR="007118B7">
        <w:trPr>
          <w:trHeight w:val="144"/>
        </w:trPr>
        <w:tc>
          <w:tcPr>
            <w:tcW w:w="0" w:type="auto"/>
            <w:vMerge/>
            <w:tcBorders>
              <w:top w:val="none" w:sz="4" w:space="0" w:color="000000"/>
            </w:tcBorders>
            <w:tcMar>
              <w:top w:w="50" w:type="dxa"/>
              <w:left w:w="100" w:type="dxa"/>
            </w:tcMar>
          </w:tcPr>
          <w:p w:rsidR="007118B7" w:rsidRDefault="007118B7"/>
        </w:tc>
        <w:tc>
          <w:tcPr>
            <w:tcW w:w="0" w:type="auto"/>
            <w:vMerge/>
            <w:tcBorders>
              <w:top w:val="none" w:sz="4" w:space="0" w:color="000000"/>
            </w:tcBorders>
            <w:tcMar>
              <w:top w:w="50" w:type="dxa"/>
              <w:left w:w="100" w:type="dxa"/>
            </w:tcMar>
          </w:tcPr>
          <w:p w:rsidR="007118B7" w:rsidRDefault="007118B7"/>
        </w:tc>
        <w:tc>
          <w:tcPr>
            <w:tcW w:w="1028"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Всего </w:t>
            </w:r>
          </w:p>
          <w:p w:rsidR="007118B7" w:rsidRDefault="007118B7">
            <w:pPr>
              <w:spacing w:after="0"/>
              <w:ind w:left="135"/>
            </w:pPr>
          </w:p>
        </w:tc>
        <w:tc>
          <w:tcPr>
            <w:tcW w:w="1759"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Контрольные работы </w:t>
            </w:r>
          </w:p>
          <w:p w:rsidR="007118B7" w:rsidRDefault="007118B7">
            <w:pPr>
              <w:spacing w:after="0"/>
              <w:ind w:left="135"/>
            </w:pPr>
          </w:p>
        </w:tc>
        <w:tc>
          <w:tcPr>
            <w:tcW w:w="1841"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Практические работы </w:t>
            </w:r>
          </w:p>
          <w:p w:rsidR="007118B7" w:rsidRDefault="007118B7">
            <w:pPr>
              <w:spacing w:after="0"/>
              <w:ind w:left="135"/>
            </w:pPr>
          </w:p>
        </w:tc>
        <w:tc>
          <w:tcPr>
            <w:tcW w:w="0" w:type="auto"/>
            <w:vMerge/>
            <w:tcBorders>
              <w:top w:val="none" w:sz="4" w:space="0" w:color="000000"/>
            </w:tcBorders>
            <w:tcMar>
              <w:top w:w="50" w:type="dxa"/>
              <w:left w:w="100" w:type="dxa"/>
            </w:tcMar>
          </w:tcPr>
          <w:p w:rsidR="007118B7" w:rsidRDefault="007118B7"/>
        </w:tc>
      </w:tr>
      <w:tr w:rsidR="007118B7" w:rsidRPr="00622C33">
        <w:trPr>
          <w:trHeight w:val="144"/>
        </w:trPr>
        <w:tc>
          <w:tcPr>
            <w:tcW w:w="0" w:type="auto"/>
            <w:gridSpan w:val="6"/>
            <w:tcMar>
              <w:top w:w="50" w:type="dxa"/>
              <w:left w:w="100" w:type="dxa"/>
            </w:tcMar>
            <w:vAlign w:val="center"/>
          </w:tcPr>
          <w:p w:rsidR="007118B7" w:rsidRDefault="00A71513">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Теоретические основы органической химии</w:t>
            </w: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1.1</w:t>
            </w:r>
          </w:p>
        </w:tc>
        <w:tc>
          <w:tcPr>
            <w:tcW w:w="2464"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18B7" w:rsidRDefault="007118B7"/>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2.1</w:t>
            </w:r>
          </w:p>
        </w:tc>
        <w:tc>
          <w:tcPr>
            <w:tcW w:w="2464" w:type="dxa"/>
            <w:tcMar>
              <w:top w:w="50" w:type="dxa"/>
              <w:left w:w="100" w:type="dxa"/>
            </w:tcMar>
            <w:vAlign w:val="center"/>
          </w:tcPr>
          <w:p w:rsidR="007118B7" w:rsidRDefault="00A71513">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2.2</w:t>
            </w:r>
          </w:p>
        </w:tc>
        <w:tc>
          <w:tcPr>
            <w:tcW w:w="2464"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Непредельные углеводороды: алкены, алкадиены, алкины</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7118B7" w:rsidRDefault="007118B7">
            <w:pPr>
              <w:spacing w:after="0"/>
              <w:ind w:left="135"/>
            </w:pP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2.3</w:t>
            </w:r>
          </w:p>
        </w:tc>
        <w:tc>
          <w:tcPr>
            <w:tcW w:w="2464" w:type="dxa"/>
            <w:tcMar>
              <w:top w:w="50" w:type="dxa"/>
              <w:left w:w="100" w:type="dxa"/>
            </w:tcMar>
            <w:vAlign w:val="center"/>
          </w:tcPr>
          <w:p w:rsidR="007118B7" w:rsidRDefault="00A71513">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2.4</w:t>
            </w:r>
          </w:p>
        </w:tc>
        <w:tc>
          <w:tcPr>
            <w:tcW w:w="2464"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18B7" w:rsidRDefault="007118B7"/>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3.1</w:t>
            </w:r>
          </w:p>
        </w:tc>
        <w:tc>
          <w:tcPr>
            <w:tcW w:w="2464" w:type="dxa"/>
            <w:tcMar>
              <w:top w:w="50" w:type="dxa"/>
              <w:left w:w="100" w:type="dxa"/>
            </w:tcMar>
            <w:vAlign w:val="center"/>
          </w:tcPr>
          <w:p w:rsidR="007118B7" w:rsidRDefault="00A71513">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3.2</w:t>
            </w:r>
          </w:p>
        </w:tc>
        <w:tc>
          <w:tcPr>
            <w:tcW w:w="2464"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7118B7" w:rsidRDefault="007118B7">
            <w:pPr>
              <w:spacing w:after="0"/>
              <w:ind w:left="135"/>
            </w:pP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3.3</w:t>
            </w:r>
          </w:p>
        </w:tc>
        <w:tc>
          <w:tcPr>
            <w:tcW w:w="2464" w:type="dxa"/>
            <w:tcMar>
              <w:top w:w="50" w:type="dxa"/>
              <w:left w:w="100" w:type="dxa"/>
            </w:tcMar>
            <w:vAlign w:val="center"/>
          </w:tcPr>
          <w:p w:rsidR="007118B7" w:rsidRDefault="00A71513">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18B7" w:rsidRDefault="007118B7"/>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4.1</w:t>
            </w:r>
          </w:p>
        </w:tc>
        <w:tc>
          <w:tcPr>
            <w:tcW w:w="2464" w:type="dxa"/>
            <w:tcMar>
              <w:top w:w="50" w:type="dxa"/>
              <w:left w:w="100" w:type="dxa"/>
            </w:tcMar>
            <w:vAlign w:val="center"/>
          </w:tcPr>
          <w:p w:rsidR="007118B7" w:rsidRDefault="00A71513">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18B7" w:rsidRDefault="007118B7"/>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7118B7">
        <w:trPr>
          <w:trHeight w:val="144"/>
        </w:trPr>
        <w:tc>
          <w:tcPr>
            <w:tcW w:w="529" w:type="dxa"/>
            <w:tcMar>
              <w:top w:w="50" w:type="dxa"/>
              <w:left w:w="100" w:type="dxa"/>
            </w:tcMar>
            <w:vAlign w:val="center"/>
          </w:tcPr>
          <w:p w:rsidR="007118B7" w:rsidRDefault="00A71513">
            <w:pPr>
              <w:spacing w:after="0"/>
            </w:pPr>
            <w:r>
              <w:rPr>
                <w:rFonts w:ascii="Times New Roman" w:hAnsi="Times New Roman"/>
                <w:color w:val="000000"/>
                <w:sz w:val="24"/>
              </w:rPr>
              <w:t>5.1</w:t>
            </w:r>
          </w:p>
        </w:tc>
        <w:tc>
          <w:tcPr>
            <w:tcW w:w="2464" w:type="dxa"/>
            <w:tcMar>
              <w:top w:w="50" w:type="dxa"/>
              <w:left w:w="100" w:type="dxa"/>
            </w:tcMar>
            <w:vAlign w:val="center"/>
          </w:tcPr>
          <w:p w:rsidR="007118B7" w:rsidRDefault="00A71513">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18B7" w:rsidRDefault="007118B7">
            <w:pPr>
              <w:spacing w:after="0"/>
              <w:ind w:left="135"/>
              <w:jc w:val="center"/>
            </w:pPr>
          </w:p>
        </w:tc>
        <w:tc>
          <w:tcPr>
            <w:tcW w:w="1841" w:type="dxa"/>
            <w:tcMar>
              <w:top w:w="50" w:type="dxa"/>
              <w:left w:w="100" w:type="dxa"/>
            </w:tcMar>
            <w:vAlign w:val="center"/>
          </w:tcPr>
          <w:p w:rsidR="007118B7" w:rsidRDefault="007118B7">
            <w:pPr>
              <w:spacing w:after="0"/>
              <w:ind w:left="135"/>
              <w:jc w:val="center"/>
            </w:pPr>
          </w:p>
        </w:tc>
        <w:tc>
          <w:tcPr>
            <w:tcW w:w="2789"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18B7" w:rsidRDefault="007118B7"/>
        </w:tc>
      </w:tr>
      <w:tr w:rsidR="007118B7">
        <w:trPr>
          <w:trHeight w:val="144"/>
        </w:trPr>
        <w:tc>
          <w:tcPr>
            <w:tcW w:w="0" w:type="auto"/>
            <w:gridSpan w:val="2"/>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7118B7" w:rsidRDefault="007118B7"/>
        </w:tc>
      </w:tr>
    </w:tbl>
    <w:p w:rsidR="007118B7" w:rsidRDefault="007118B7">
      <w:pPr>
        <w:sectPr w:rsidR="007118B7">
          <w:pgSz w:w="16383" w:h="11906" w:orient="landscape"/>
          <w:pgMar w:top="1134" w:right="850" w:bottom="1134" w:left="1701" w:header="720" w:footer="720" w:gutter="0"/>
          <w:cols w:space="720"/>
          <w:docGrid w:linePitch="360"/>
        </w:sectPr>
      </w:pPr>
    </w:p>
    <w:p w:rsidR="007118B7" w:rsidRDefault="00A71513">
      <w:pPr>
        <w:spacing w:after="0"/>
        <w:ind w:left="120"/>
      </w:pPr>
      <w:r>
        <w:rPr>
          <w:rFonts w:ascii="Times New Roman" w:hAnsi="Times New Roman"/>
          <w:b/>
          <w:color w:val="000000"/>
          <w:sz w:val="28"/>
        </w:rPr>
        <w:lastRenderedPageBreak/>
        <w:t xml:space="preserve"> 11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7118B7">
        <w:trPr>
          <w:trHeight w:val="144"/>
        </w:trPr>
        <w:tc>
          <w:tcPr>
            <w:tcW w:w="520"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 п/п </w:t>
            </w:r>
          </w:p>
          <w:p w:rsidR="007118B7" w:rsidRDefault="007118B7">
            <w:pPr>
              <w:spacing w:after="0"/>
              <w:ind w:left="135"/>
            </w:pPr>
          </w:p>
        </w:tc>
        <w:tc>
          <w:tcPr>
            <w:tcW w:w="2640"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Наименование разделов и тем программы </w:t>
            </w:r>
          </w:p>
          <w:p w:rsidR="007118B7" w:rsidRDefault="007118B7">
            <w:pPr>
              <w:spacing w:after="0"/>
              <w:ind w:left="135"/>
            </w:pPr>
          </w:p>
        </w:tc>
        <w:tc>
          <w:tcPr>
            <w:tcW w:w="0" w:type="auto"/>
            <w:gridSpan w:val="3"/>
            <w:tcMar>
              <w:top w:w="50" w:type="dxa"/>
              <w:left w:w="100" w:type="dxa"/>
            </w:tcMar>
            <w:vAlign w:val="center"/>
          </w:tcPr>
          <w:p w:rsidR="007118B7" w:rsidRDefault="00A7151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Электронные (цифровые) образовательные ресурсы </w:t>
            </w:r>
          </w:p>
          <w:p w:rsidR="007118B7" w:rsidRDefault="007118B7">
            <w:pPr>
              <w:spacing w:after="0"/>
              <w:ind w:left="135"/>
            </w:pPr>
          </w:p>
        </w:tc>
      </w:tr>
      <w:tr w:rsidR="007118B7">
        <w:trPr>
          <w:trHeight w:val="144"/>
        </w:trPr>
        <w:tc>
          <w:tcPr>
            <w:tcW w:w="0" w:type="auto"/>
            <w:vMerge/>
            <w:tcBorders>
              <w:top w:val="none" w:sz="4" w:space="0" w:color="000000"/>
            </w:tcBorders>
            <w:tcMar>
              <w:top w:w="50" w:type="dxa"/>
              <w:left w:w="100" w:type="dxa"/>
            </w:tcMar>
          </w:tcPr>
          <w:p w:rsidR="007118B7" w:rsidRDefault="007118B7"/>
        </w:tc>
        <w:tc>
          <w:tcPr>
            <w:tcW w:w="0" w:type="auto"/>
            <w:vMerge/>
            <w:tcBorders>
              <w:top w:val="none" w:sz="4" w:space="0" w:color="000000"/>
            </w:tcBorders>
            <w:tcMar>
              <w:top w:w="50" w:type="dxa"/>
              <w:left w:w="100" w:type="dxa"/>
            </w:tcMar>
          </w:tcPr>
          <w:p w:rsidR="007118B7" w:rsidRDefault="007118B7"/>
        </w:tc>
        <w:tc>
          <w:tcPr>
            <w:tcW w:w="1011"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Всего </w:t>
            </w:r>
          </w:p>
          <w:p w:rsidR="007118B7" w:rsidRDefault="007118B7">
            <w:pPr>
              <w:spacing w:after="0"/>
              <w:ind w:left="135"/>
            </w:pPr>
          </w:p>
        </w:tc>
        <w:tc>
          <w:tcPr>
            <w:tcW w:w="1738"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Контрольные работы </w:t>
            </w:r>
          </w:p>
          <w:p w:rsidR="007118B7" w:rsidRDefault="007118B7">
            <w:pPr>
              <w:spacing w:after="0"/>
              <w:ind w:left="135"/>
            </w:pPr>
          </w:p>
        </w:tc>
        <w:tc>
          <w:tcPr>
            <w:tcW w:w="1823"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Практические работы </w:t>
            </w:r>
          </w:p>
          <w:p w:rsidR="007118B7" w:rsidRDefault="007118B7">
            <w:pPr>
              <w:spacing w:after="0"/>
              <w:ind w:left="135"/>
            </w:pPr>
          </w:p>
        </w:tc>
        <w:tc>
          <w:tcPr>
            <w:tcW w:w="0" w:type="auto"/>
            <w:vMerge/>
            <w:tcBorders>
              <w:top w:val="none" w:sz="4" w:space="0" w:color="000000"/>
            </w:tcBorders>
            <w:tcMar>
              <w:top w:w="50" w:type="dxa"/>
              <w:left w:w="100" w:type="dxa"/>
            </w:tcMar>
          </w:tcPr>
          <w:p w:rsidR="007118B7" w:rsidRDefault="007118B7"/>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1.1</w:t>
            </w:r>
          </w:p>
        </w:tc>
        <w:tc>
          <w:tcPr>
            <w:tcW w:w="264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7118B7" w:rsidRDefault="007118B7">
            <w:pPr>
              <w:spacing w:after="0"/>
              <w:ind w:left="135"/>
              <w:jc w:val="center"/>
            </w:pPr>
          </w:p>
        </w:tc>
        <w:tc>
          <w:tcPr>
            <w:tcW w:w="1823" w:type="dxa"/>
            <w:tcMar>
              <w:top w:w="50" w:type="dxa"/>
              <w:left w:w="100" w:type="dxa"/>
            </w:tcMar>
            <w:vAlign w:val="center"/>
          </w:tcPr>
          <w:p w:rsidR="007118B7" w:rsidRDefault="007118B7">
            <w:pPr>
              <w:spacing w:after="0"/>
              <w:ind w:left="135"/>
              <w:jc w:val="center"/>
            </w:pPr>
          </w:p>
        </w:tc>
        <w:tc>
          <w:tcPr>
            <w:tcW w:w="2741" w:type="dxa"/>
            <w:tcMar>
              <w:top w:w="50" w:type="dxa"/>
              <w:left w:w="100" w:type="dxa"/>
            </w:tcMar>
            <w:vAlign w:val="center"/>
          </w:tcPr>
          <w:p w:rsidR="007118B7" w:rsidRDefault="007118B7">
            <w:pPr>
              <w:spacing w:after="0"/>
              <w:ind w:left="135"/>
            </w:pP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1.2</w:t>
            </w:r>
          </w:p>
        </w:tc>
        <w:tc>
          <w:tcPr>
            <w:tcW w:w="2640" w:type="dxa"/>
            <w:tcMar>
              <w:top w:w="50" w:type="dxa"/>
              <w:left w:w="100" w:type="dxa"/>
            </w:tcMar>
            <w:vAlign w:val="center"/>
          </w:tcPr>
          <w:p w:rsidR="007118B7" w:rsidRDefault="00A71513">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118B7" w:rsidRDefault="007118B7">
            <w:pPr>
              <w:spacing w:after="0"/>
              <w:ind w:left="135"/>
              <w:jc w:val="center"/>
            </w:pPr>
          </w:p>
        </w:tc>
        <w:tc>
          <w:tcPr>
            <w:tcW w:w="1823" w:type="dxa"/>
            <w:tcMar>
              <w:top w:w="50" w:type="dxa"/>
              <w:left w:w="100" w:type="dxa"/>
            </w:tcMar>
            <w:vAlign w:val="center"/>
          </w:tcPr>
          <w:p w:rsidR="007118B7" w:rsidRDefault="007118B7">
            <w:pPr>
              <w:spacing w:after="0"/>
              <w:ind w:left="135"/>
              <w:jc w:val="center"/>
            </w:pPr>
          </w:p>
        </w:tc>
        <w:tc>
          <w:tcPr>
            <w:tcW w:w="2741" w:type="dxa"/>
            <w:tcMar>
              <w:top w:w="50" w:type="dxa"/>
              <w:left w:w="100" w:type="dxa"/>
            </w:tcMar>
            <w:vAlign w:val="center"/>
          </w:tcPr>
          <w:p w:rsidR="007118B7" w:rsidRDefault="007118B7">
            <w:pPr>
              <w:spacing w:after="0"/>
              <w:ind w:left="135"/>
            </w:pP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1.3</w:t>
            </w:r>
          </w:p>
        </w:tc>
        <w:tc>
          <w:tcPr>
            <w:tcW w:w="2640" w:type="dxa"/>
            <w:tcMar>
              <w:top w:w="50" w:type="dxa"/>
              <w:left w:w="100" w:type="dxa"/>
            </w:tcMar>
            <w:vAlign w:val="center"/>
          </w:tcPr>
          <w:p w:rsidR="007118B7" w:rsidRDefault="00A71513">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7118B7" w:rsidRDefault="007118B7"/>
        </w:tc>
        <w:tc>
          <w:tcPr>
            <w:tcW w:w="1823" w:type="dxa"/>
            <w:tcMar>
              <w:top w:w="50" w:type="dxa"/>
              <w:left w:w="100" w:type="dxa"/>
            </w:tcMar>
            <w:vAlign w:val="center"/>
          </w:tcPr>
          <w:p w:rsidR="007118B7" w:rsidRDefault="007118B7"/>
        </w:tc>
        <w:tc>
          <w:tcPr>
            <w:tcW w:w="2741" w:type="dxa"/>
            <w:tcMar>
              <w:top w:w="50" w:type="dxa"/>
              <w:left w:w="100" w:type="dxa"/>
            </w:tcMar>
            <w:vAlign w:val="center"/>
          </w:tcPr>
          <w:p w:rsidR="007118B7" w:rsidRDefault="007118B7">
            <w:pPr>
              <w:spacing w:after="0"/>
              <w:ind w:left="135"/>
            </w:pPr>
          </w:p>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2.1</w:t>
            </w:r>
          </w:p>
        </w:tc>
        <w:tc>
          <w:tcPr>
            <w:tcW w:w="2640" w:type="dxa"/>
            <w:tcMar>
              <w:top w:w="50" w:type="dxa"/>
              <w:left w:w="100" w:type="dxa"/>
            </w:tcMar>
            <w:vAlign w:val="center"/>
          </w:tcPr>
          <w:p w:rsidR="007118B7" w:rsidRDefault="00A71513">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118B7" w:rsidRDefault="007118B7">
            <w:pPr>
              <w:spacing w:after="0"/>
              <w:ind w:left="135"/>
              <w:jc w:val="center"/>
            </w:pPr>
          </w:p>
        </w:tc>
        <w:tc>
          <w:tcPr>
            <w:tcW w:w="182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18B7" w:rsidRDefault="007118B7">
            <w:pPr>
              <w:spacing w:after="0"/>
              <w:ind w:left="135"/>
            </w:pP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2.2</w:t>
            </w:r>
          </w:p>
        </w:tc>
        <w:tc>
          <w:tcPr>
            <w:tcW w:w="2640" w:type="dxa"/>
            <w:tcMar>
              <w:top w:w="50" w:type="dxa"/>
              <w:left w:w="100" w:type="dxa"/>
            </w:tcMar>
            <w:vAlign w:val="center"/>
          </w:tcPr>
          <w:p w:rsidR="007118B7" w:rsidRDefault="00A71513">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18B7" w:rsidRDefault="007118B7">
            <w:pPr>
              <w:spacing w:after="0"/>
              <w:ind w:left="135"/>
            </w:pP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2.3</w:t>
            </w:r>
          </w:p>
        </w:tc>
        <w:tc>
          <w:tcPr>
            <w:tcW w:w="264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118B7" w:rsidRDefault="007118B7">
            <w:pPr>
              <w:spacing w:after="0"/>
              <w:ind w:left="135"/>
              <w:jc w:val="center"/>
            </w:pPr>
          </w:p>
        </w:tc>
        <w:tc>
          <w:tcPr>
            <w:tcW w:w="1823" w:type="dxa"/>
            <w:tcMar>
              <w:top w:w="50" w:type="dxa"/>
              <w:left w:w="100" w:type="dxa"/>
            </w:tcMar>
            <w:vAlign w:val="center"/>
          </w:tcPr>
          <w:p w:rsidR="007118B7" w:rsidRDefault="007118B7">
            <w:pPr>
              <w:spacing w:after="0"/>
              <w:ind w:left="135"/>
              <w:jc w:val="center"/>
            </w:pPr>
          </w:p>
        </w:tc>
        <w:tc>
          <w:tcPr>
            <w:tcW w:w="2741"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118B7" w:rsidRDefault="007118B7"/>
        </w:tc>
        <w:tc>
          <w:tcPr>
            <w:tcW w:w="1823" w:type="dxa"/>
            <w:tcMar>
              <w:top w:w="50" w:type="dxa"/>
              <w:left w:w="100" w:type="dxa"/>
            </w:tcMar>
            <w:vAlign w:val="center"/>
          </w:tcPr>
          <w:p w:rsidR="007118B7" w:rsidRDefault="007118B7"/>
        </w:tc>
        <w:tc>
          <w:tcPr>
            <w:tcW w:w="2741" w:type="dxa"/>
            <w:tcMar>
              <w:top w:w="50" w:type="dxa"/>
              <w:left w:w="100" w:type="dxa"/>
            </w:tcMar>
            <w:vAlign w:val="center"/>
          </w:tcPr>
          <w:p w:rsidR="007118B7" w:rsidRDefault="007118B7">
            <w:pPr>
              <w:spacing w:after="0"/>
              <w:ind w:left="135"/>
            </w:pPr>
          </w:p>
        </w:tc>
      </w:tr>
      <w:tr w:rsidR="007118B7">
        <w:trPr>
          <w:trHeight w:val="144"/>
        </w:trPr>
        <w:tc>
          <w:tcPr>
            <w:tcW w:w="0" w:type="auto"/>
            <w:gridSpan w:val="6"/>
            <w:tcMar>
              <w:top w:w="50" w:type="dxa"/>
              <w:left w:w="100" w:type="dxa"/>
            </w:tcMar>
            <w:vAlign w:val="center"/>
          </w:tcPr>
          <w:p w:rsidR="007118B7" w:rsidRDefault="00A7151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7118B7">
        <w:trPr>
          <w:trHeight w:val="144"/>
        </w:trPr>
        <w:tc>
          <w:tcPr>
            <w:tcW w:w="520" w:type="dxa"/>
            <w:tcMar>
              <w:top w:w="50" w:type="dxa"/>
              <w:left w:w="100" w:type="dxa"/>
            </w:tcMar>
            <w:vAlign w:val="center"/>
          </w:tcPr>
          <w:p w:rsidR="007118B7" w:rsidRDefault="00A71513">
            <w:pPr>
              <w:spacing w:after="0"/>
            </w:pPr>
            <w:r>
              <w:rPr>
                <w:rFonts w:ascii="Times New Roman" w:hAnsi="Times New Roman"/>
                <w:color w:val="000000"/>
                <w:sz w:val="24"/>
              </w:rPr>
              <w:t>3.1</w:t>
            </w:r>
          </w:p>
        </w:tc>
        <w:tc>
          <w:tcPr>
            <w:tcW w:w="2640" w:type="dxa"/>
            <w:tcMar>
              <w:top w:w="50" w:type="dxa"/>
              <w:left w:w="100" w:type="dxa"/>
            </w:tcMar>
            <w:vAlign w:val="center"/>
          </w:tcPr>
          <w:p w:rsidR="007118B7" w:rsidRDefault="00A71513">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118B7" w:rsidRDefault="007118B7">
            <w:pPr>
              <w:spacing w:after="0"/>
              <w:ind w:left="135"/>
              <w:jc w:val="center"/>
            </w:pPr>
          </w:p>
        </w:tc>
        <w:tc>
          <w:tcPr>
            <w:tcW w:w="1823" w:type="dxa"/>
            <w:tcMar>
              <w:top w:w="50" w:type="dxa"/>
              <w:left w:w="100" w:type="dxa"/>
            </w:tcMar>
            <w:vAlign w:val="center"/>
          </w:tcPr>
          <w:p w:rsidR="007118B7" w:rsidRDefault="007118B7">
            <w:pPr>
              <w:spacing w:after="0"/>
              <w:ind w:left="135"/>
              <w:jc w:val="center"/>
            </w:pPr>
          </w:p>
        </w:tc>
        <w:tc>
          <w:tcPr>
            <w:tcW w:w="2741"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118B7" w:rsidRDefault="007118B7"/>
        </w:tc>
      </w:tr>
      <w:tr w:rsidR="007118B7">
        <w:trPr>
          <w:trHeight w:val="144"/>
        </w:trPr>
        <w:tc>
          <w:tcPr>
            <w:tcW w:w="0" w:type="auto"/>
            <w:gridSpan w:val="2"/>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118B7" w:rsidRDefault="007118B7"/>
        </w:tc>
      </w:tr>
    </w:tbl>
    <w:p w:rsidR="007118B7" w:rsidRDefault="007118B7">
      <w:pPr>
        <w:sectPr w:rsidR="007118B7">
          <w:pgSz w:w="16383" w:h="11906" w:orient="landscape"/>
          <w:pgMar w:top="1134" w:right="850" w:bottom="1134" w:left="1701" w:header="720" w:footer="720" w:gutter="0"/>
          <w:cols w:space="720"/>
          <w:docGrid w:linePitch="360"/>
        </w:sectPr>
      </w:pPr>
    </w:p>
    <w:p w:rsidR="007118B7" w:rsidRDefault="007118B7">
      <w:pPr>
        <w:sectPr w:rsidR="007118B7">
          <w:pgSz w:w="16383" w:h="11906" w:orient="landscape"/>
          <w:pgMar w:top="1134" w:right="850" w:bottom="1134" w:left="1701" w:header="720" w:footer="720" w:gutter="0"/>
          <w:cols w:space="720"/>
          <w:docGrid w:linePitch="360"/>
        </w:sectPr>
      </w:pPr>
    </w:p>
    <w:p w:rsidR="007118B7" w:rsidRDefault="00A71513">
      <w:pPr>
        <w:spacing w:after="0"/>
        <w:ind w:left="120"/>
      </w:pPr>
      <w:bookmarkStart w:id="6" w:name="block-71225064"/>
      <w:bookmarkEnd w:id="5"/>
      <w:r>
        <w:rPr>
          <w:rFonts w:ascii="Times New Roman" w:hAnsi="Times New Roman"/>
          <w:b/>
          <w:color w:val="000000"/>
          <w:sz w:val="28"/>
        </w:rPr>
        <w:lastRenderedPageBreak/>
        <w:t xml:space="preserve"> ПОУРОЧНОЕ ПЛАНИРОВАНИЕ </w:t>
      </w:r>
    </w:p>
    <w:p w:rsidR="007118B7" w:rsidRDefault="00A71513">
      <w:pPr>
        <w:spacing w:after="0"/>
        <w:ind w:left="120"/>
      </w:pPr>
      <w:r>
        <w:rPr>
          <w:rFonts w:ascii="Times New Roman" w:hAnsi="Times New Roman"/>
          <w:b/>
          <w:color w:val="000000"/>
          <w:sz w:val="28"/>
        </w:rPr>
        <w:t xml:space="preserve"> 10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4427"/>
        <w:gridCol w:w="1195"/>
        <w:gridCol w:w="1841"/>
        <w:gridCol w:w="1910"/>
        <w:gridCol w:w="1347"/>
        <w:gridCol w:w="2221"/>
      </w:tblGrid>
      <w:tr w:rsidR="007118B7">
        <w:trPr>
          <w:trHeight w:val="144"/>
        </w:trPr>
        <w:tc>
          <w:tcPr>
            <w:tcW w:w="356"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 п/п </w:t>
            </w:r>
          </w:p>
          <w:p w:rsidR="007118B7" w:rsidRDefault="007118B7">
            <w:pPr>
              <w:spacing w:after="0"/>
              <w:ind w:left="135"/>
            </w:pPr>
          </w:p>
        </w:tc>
        <w:tc>
          <w:tcPr>
            <w:tcW w:w="3520"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Тема урока </w:t>
            </w:r>
          </w:p>
          <w:p w:rsidR="007118B7" w:rsidRDefault="007118B7">
            <w:pPr>
              <w:spacing w:after="0"/>
              <w:ind w:left="135"/>
            </w:pPr>
          </w:p>
        </w:tc>
        <w:tc>
          <w:tcPr>
            <w:tcW w:w="0" w:type="auto"/>
            <w:gridSpan w:val="3"/>
            <w:tcMar>
              <w:top w:w="50" w:type="dxa"/>
              <w:left w:w="100" w:type="dxa"/>
            </w:tcMar>
            <w:vAlign w:val="center"/>
          </w:tcPr>
          <w:p w:rsidR="007118B7" w:rsidRDefault="00A71513">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Дата изучения </w:t>
            </w:r>
          </w:p>
          <w:p w:rsidR="007118B7" w:rsidRDefault="007118B7">
            <w:pPr>
              <w:spacing w:after="0"/>
              <w:ind w:left="135"/>
            </w:pPr>
          </w:p>
        </w:tc>
        <w:tc>
          <w:tcPr>
            <w:tcW w:w="1933"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Электронные цифровые образовательные ресурсы </w:t>
            </w:r>
          </w:p>
          <w:p w:rsidR="007118B7" w:rsidRDefault="007118B7">
            <w:pPr>
              <w:spacing w:after="0"/>
              <w:ind w:left="135"/>
            </w:pPr>
          </w:p>
        </w:tc>
      </w:tr>
      <w:tr w:rsidR="007118B7">
        <w:trPr>
          <w:trHeight w:val="144"/>
        </w:trPr>
        <w:tc>
          <w:tcPr>
            <w:tcW w:w="0" w:type="auto"/>
            <w:vMerge/>
            <w:tcBorders>
              <w:top w:val="none" w:sz="4" w:space="0" w:color="000000"/>
            </w:tcBorders>
            <w:tcMar>
              <w:top w:w="50" w:type="dxa"/>
              <w:left w:w="100" w:type="dxa"/>
            </w:tcMar>
          </w:tcPr>
          <w:p w:rsidR="007118B7" w:rsidRDefault="007118B7"/>
        </w:tc>
        <w:tc>
          <w:tcPr>
            <w:tcW w:w="0" w:type="auto"/>
            <w:vMerge/>
            <w:tcBorders>
              <w:top w:val="none" w:sz="4" w:space="0" w:color="000000"/>
            </w:tcBorders>
            <w:tcMar>
              <w:top w:w="50" w:type="dxa"/>
              <w:left w:w="100" w:type="dxa"/>
            </w:tcMar>
          </w:tcPr>
          <w:p w:rsidR="007118B7" w:rsidRDefault="007118B7"/>
        </w:tc>
        <w:tc>
          <w:tcPr>
            <w:tcW w:w="793"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Всего </w:t>
            </w:r>
          </w:p>
          <w:p w:rsidR="007118B7" w:rsidRDefault="007118B7">
            <w:pPr>
              <w:spacing w:after="0"/>
              <w:ind w:left="135"/>
            </w:pPr>
          </w:p>
        </w:tc>
        <w:tc>
          <w:tcPr>
            <w:tcW w:w="1485"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Контрольные работы </w:t>
            </w:r>
          </w:p>
          <w:p w:rsidR="007118B7" w:rsidRDefault="007118B7">
            <w:pPr>
              <w:spacing w:after="0"/>
              <w:ind w:left="135"/>
            </w:pPr>
          </w:p>
        </w:tc>
        <w:tc>
          <w:tcPr>
            <w:tcW w:w="1587"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Практические работы </w:t>
            </w:r>
          </w:p>
          <w:p w:rsidR="007118B7" w:rsidRDefault="007118B7">
            <w:pPr>
              <w:spacing w:after="0"/>
              <w:ind w:left="135"/>
            </w:pPr>
          </w:p>
        </w:tc>
        <w:tc>
          <w:tcPr>
            <w:tcW w:w="0" w:type="auto"/>
            <w:vMerge/>
            <w:tcBorders>
              <w:top w:val="none" w:sz="4" w:space="0" w:color="000000"/>
            </w:tcBorders>
            <w:tcMar>
              <w:top w:w="50" w:type="dxa"/>
              <w:left w:w="100" w:type="dxa"/>
            </w:tcMar>
          </w:tcPr>
          <w:p w:rsidR="007118B7" w:rsidRDefault="007118B7"/>
        </w:tc>
        <w:tc>
          <w:tcPr>
            <w:tcW w:w="0" w:type="auto"/>
            <w:vMerge/>
            <w:tcBorders>
              <w:top w:val="none" w:sz="4" w:space="0" w:color="000000"/>
            </w:tcBorders>
            <w:tcMar>
              <w:top w:w="50" w:type="dxa"/>
              <w:left w:w="100" w:type="dxa"/>
            </w:tcMar>
          </w:tcPr>
          <w:p w:rsidR="007118B7" w:rsidRDefault="007118B7"/>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3</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4</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Алканы: состав и строение, гомологический ряд</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5</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Метан и этан — простейшие представители алканов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6</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Алкены: состав и строение, свойства</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7</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Этилен и пропилен — простейшие представители алкенов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8</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9</w:t>
            </w:r>
          </w:p>
        </w:tc>
        <w:tc>
          <w:tcPr>
            <w:tcW w:w="3520" w:type="dxa"/>
            <w:tcMar>
              <w:top w:w="50" w:type="dxa"/>
              <w:left w:w="100" w:type="dxa"/>
            </w:tcMar>
            <w:vAlign w:val="center"/>
          </w:tcPr>
          <w:p w:rsidR="007118B7" w:rsidRDefault="00A71513">
            <w:pPr>
              <w:spacing w:after="0"/>
              <w:ind w:left="135"/>
              <w:rPr>
                <w:lang w:val="ru-RU"/>
              </w:rPr>
            </w:pPr>
            <w:r w:rsidRPr="00943C1C">
              <w:rPr>
                <w:rFonts w:ascii="Times New Roman" w:hAnsi="Times New Roman"/>
                <w:color w:val="000000"/>
                <w:sz w:val="24"/>
                <w:lang w:val="ru-RU"/>
              </w:rPr>
              <w:t xml:space="preserve">Алкадиены. Бутадиен-1,3 и метилбутадиен-1,3. </w:t>
            </w:r>
            <w:r>
              <w:rPr>
                <w:rFonts w:ascii="Times New Roman" w:hAnsi="Times New Roman"/>
                <w:color w:val="000000"/>
                <w:sz w:val="24"/>
                <w:lang w:val="ru-RU"/>
              </w:rPr>
              <w:t>Получение синтетического каучука и резины</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11</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12</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Арены: бензол и толуол. Токсичность аренов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13</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14</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15</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16</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17</w:t>
            </w:r>
          </w:p>
        </w:tc>
        <w:tc>
          <w:tcPr>
            <w:tcW w:w="3520"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18</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19</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20</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22</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23</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24</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25</w:t>
            </w:r>
          </w:p>
        </w:tc>
        <w:tc>
          <w:tcPr>
            <w:tcW w:w="3520"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26</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27</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28</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29</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30</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31</w:t>
            </w:r>
          </w:p>
        </w:tc>
        <w:tc>
          <w:tcPr>
            <w:tcW w:w="3520" w:type="dxa"/>
            <w:tcMar>
              <w:top w:w="50" w:type="dxa"/>
              <w:left w:w="100" w:type="dxa"/>
            </w:tcMar>
            <w:vAlign w:val="center"/>
          </w:tcPr>
          <w:p w:rsidR="007118B7" w:rsidRDefault="00A71513">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olor w:val="000000"/>
                <w:sz w:val="24"/>
              </w:rPr>
              <w:t>Пептиды. Белки как природные высокомолекулярные соединения</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33</w:t>
            </w:r>
          </w:p>
        </w:tc>
        <w:tc>
          <w:tcPr>
            <w:tcW w:w="3520"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356" w:type="dxa"/>
            <w:tcMar>
              <w:top w:w="50" w:type="dxa"/>
              <w:left w:w="100" w:type="dxa"/>
            </w:tcMar>
            <w:vAlign w:val="center"/>
          </w:tcPr>
          <w:p w:rsidR="007118B7" w:rsidRDefault="00A71513">
            <w:pPr>
              <w:spacing w:after="0"/>
            </w:pPr>
            <w:r>
              <w:rPr>
                <w:rFonts w:ascii="Times New Roman" w:hAnsi="Times New Roman"/>
                <w:color w:val="000000"/>
                <w:sz w:val="24"/>
              </w:rPr>
              <w:t>34</w:t>
            </w:r>
          </w:p>
        </w:tc>
        <w:tc>
          <w:tcPr>
            <w:tcW w:w="3520"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793"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118B7" w:rsidRDefault="007118B7">
            <w:pPr>
              <w:spacing w:after="0"/>
              <w:ind w:left="135"/>
              <w:jc w:val="center"/>
            </w:pPr>
          </w:p>
        </w:tc>
        <w:tc>
          <w:tcPr>
            <w:tcW w:w="1587" w:type="dxa"/>
            <w:tcMar>
              <w:top w:w="50" w:type="dxa"/>
              <w:left w:w="100" w:type="dxa"/>
            </w:tcMar>
            <w:vAlign w:val="center"/>
          </w:tcPr>
          <w:p w:rsidR="007118B7" w:rsidRDefault="007118B7">
            <w:pPr>
              <w:spacing w:after="0"/>
              <w:ind w:left="135"/>
              <w:jc w:val="center"/>
            </w:pPr>
          </w:p>
        </w:tc>
        <w:tc>
          <w:tcPr>
            <w:tcW w:w="1120" w:type="dxa"/>
            <w:tcMar>
              <w:top w:w="50" w:type="dxa"/>
              <w:left w:w="100" w:type="dxa"/>
            </w:tcMar>
            <w:vAlign w:val="center"/>
          </w:tcPr>
          <w:p w:rsidR="007118B7" w:rsidRDefault="007118B7">
            <w:pPr>
              <w:spacing w:after="0"/>
              <w:ind w:left="135"/>
            </w:pPr>
          </w:p>
        </w:tc>
        <w:tc>
          <w:tcPr>
            <w:tcW w:w="1933"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7118B7" w:rsidRDefault="007118B7"/>
        </w:tc>
      </w:tr>
    </w:tbl>
    <w:p w:rsidR="007118B7" w:rsidRDefault="007118B7">
      <w:pPr>
        <w:sectPr w:rsidR="007118B7">
          <w:pgSz w:w="16383" w:h="11906" w:orient="landscape"/>
          <w:pgMar w:top="1134" w:right="850" w:bottom="1134" w:left="1701" w:header="720" w:footer="720" w:gutter="0"/>
          <w:cols w:space="720"/>
          <w:docGrid w:linePitch="360"/>
        </w:sectPr>
      </w:pPr>
    </w:p>
    <w:p w:rsidR="007118B7" w:rsidRDefault="00A71513">
      <w:pPr>
        <w:spacing w:after="0"/>
        <w:ind w:left="120"/>
      </w:pPr>
      <w:r>
        <w:rPr>
          <w:rFonts w:ascii="Times New Roman" w:hAnsi="Times New Roman"/>
          <w:b/>
          <w:color w:val="000000"/>
          <w:sz w:val="28"/>
        </w:rPr>
        <w:lastRenderedPageBreak/>
        <w:t xml:space="preserve"> 11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4"/>
        <w:gridCol w:w="4607"/>
        <w:gridCol w:w="1112"/>
        <w:gridCol w:w="1841"/>
        <w:gridCol w:w="1910"/>
        <w:gridCol w:w="1347"/>
        <w:gridCol w:w="2221"/>
      </w:tblGrid>
      <w:tr w:rsidR="007118B7">
        <w:trPr>
          <w:trHeight w:val="144"/>
        </w:trPr>
        <w:tc>
          <w:tcPr>
            <w:tcW w:w="317"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 п/п </w:t>
            </w:r>
          </w:p>
          <w:p w:rsidR="007118B7" w:rsidRDefault="007118B7">
            <w:pPr>
              <w:spacing w:after="0"/>
              <w:ind w:left="135"/>
            </w:pPr>
          </w:p>
        </w:tc>
        <w:tc>
          <w:tcPr>
            <w:tcW w:w="4136"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Тема урока </w:t>
            </w:r>
          </w:p>
          <w:p w:rsidR="007118B7" w:rsidRDefault="007118B7">
            <w:pPr>
              <w:spacing w:after="0"/>
              <w:ind w:left="135"/>
            </w:pPr>
          </w:p>
        </w:tc>
        <w:tc>
          <w:tcPr>
            <w:tcW w:w="0" w:type="auto"/>
            <w:gridSpan w:val="3"/>
            <w:tcMar>
              <w:top w:w="50" w:type="dxa"/>
              <w:left w:w="100" w:type="dxa"/>
            </w:tcMar>
            <w:vAlign w:val="center"/>
          </w:tcPr>
          <w:p w:rsidR="007118B7" w:rsidRDefault="00A71513">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Дата изучения </w:t>
            </w:r>
          </w:p>
          <w:p w:rsidR="007118B7" w:rsidRDefault="007118B7">
            <w:pPr>
              <w:spacing w:after="0"/>
              <w:ind w:left="135"/>
            </w:pPr>
          </w:p>
        </w:tc>
        <w:tc>
          <w:tcPr>
            <w:tcW w:w="1856" w:type="dxa"/>
            <w:vMerge w:val="restart"/>
            <w:tcMar>
              <w:top w:w="50" w:type="dxa"/>
              <w:left w:w="100" w:type="dxa"/>
            </w:tcMar>
            <w:vAlign w:val="center"/>
          </w:tcPr>
          <w:p w:rsidR="007118B7" w:rsidRDefault="00A71513">
            <w:pPr>
              <w:spacing w:after="0"/>
              <w:ind w:left="135"/>
            </w:pPr>
            <w:r>
              <w:rPr>
                <w:rFonts w:ascii="Times New Roman" w:hAnsi="Times New Roman"/>
                <w:b/>
                <w:color w:val="000000"/>
                <w:sz w:val="24"/>
              </w:rPr>
              <w:t xml:space="preserve">Электронные цифровые образовательные ресурсы </w:t>
            </w:r>
          </w:p>
          <w:p w:rsidR="007118B7" w:rsidRDefault="007118B7">
            <w:pPr>
              <w:spacing w:after="0"/>
              <w:ind w:left="135"/>
            </w:pPr>
          </w:p>
        </w:tc>
      </w:tr>
      <w:tr w:rsidR="007118B7">
        <w:trPr>
          <w:trHeight w:val="144"/>
        </w:trPr>
        <w:tc>
          <w:tcPr>
            <w:tcW w:w="0" w:type="auto"/>
            <w:vMerge/>
            <w:tcBorders>
              <w:top w:val="none" w:sz="4" w:space="0" w:color="000000"/>
            </w:tcBorders>
            <w:tcMar>
              <w:top w:w="50" w:type="dxa"/>
              <w:left w:w="100" w:type="dxa"/>
            </w:tcMar>
          </w:tcPr>
          <w:p w:rsidR="007118B7" w:rsidRDefault="007118B7"/>
        </w:tc>
        <w:tc>
          <w:tcPr>
            <w:tcW w:w="0" w:type="auto"/>
            <w:vMerge/>
            <w:tcBorders>
              <w:top w:val="none" w:sz="4" w:space="0" w:color="000000"/>
            </w:tcBorders>
            <w:tcMar>
              <w:top w:w="50" w:type="dxa"/>
              <w:left w:w="100" w:type="dxa"/>
            </w:tcMar>
          </w:tcPr>
          <w:p w:rsidR="007118B7" w:rsidRDefault="007118B7"/>
        </w:tc>
        <w:tc>
          <w:tcPr>
            <w:tcW w:w="726"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Всего </w:t>
            </w:r>
          </w:p>
          <w:p w:rsidR="007118B7" w:rsidRDefault="007118B7">
            <w:pPr>
              <w:spacing w:after="0"/>
              <w:ind w:left="135"/>
            </w:pPr>
          </w:p>
        </w:tc>
        <w:tc>
          <w:tcPr>
            <w:tcW w:w="1408"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Контрольные работы </w:t>
            </w:r>
          </w:p>
          <w:p w:rsidR="007118B7" w:rsidRDefault="007118B7">
            <w:pPr>
              <w:spacing w:after="0"/>
              <w:ind w:left="135"/>
            </w:pPr>
          </w:p>
        </w:tc>
        <w:tc>
          <w:tcPr>
            <w:tcW w:w="1515" w:type="dxa"/>
            <w:tcMar>
              <w:top w:w="50" w:type="dxa"/>
              <w:left w:w="100" w:type="dxa"/>
            </w:tcMar>
            <w:vAlign w:val="center"/>
          </w:tcPr>
          <w:p w:rsidR="007118B7" w:rsidRDefault="00A71513">
            <w:pPr>
              <w:spacing w:after="0"/>
              <w:ind w:left="135"/>
            </w:pPr>
            <w:r>
              <w:rPr>
                <w:rFonts w:ascii="Times New Roman" w:hAnsi="Times New Roman"/>
                <w:b/>
                <w:color w:val="000000"/>
                <w:sz w:val="24"/>
              </w:rPr>
              <w:t xml:space="preserve">Практические работы </w:t>
            </w:r>
          </w:p>
          <w:p w:rsidR="007118B7" w:rsidRDefault="007118B7">
            <w:pPr>
              <w:spacing w:after="0"/>
              <w:ind w:left="135"/>
            </w:pPr>
          </w:p>
        </w:tc>
        <w:tc>
          <w:tcPr>
            <w:tcW w:w="0" w:type="auto"/>
            <w:vMerge/>
            <w:tcBorders>
              <w:top w:val="none" w:sz="4" w:space="0" w:color="000000"/>
            </w:tcBorders>
            <w:tcMar>
              <w:top w:w="50" w:type="dxa"/>
              <w:left w:w="100" w:type="dxa"/>
            </w:tcMar>
          </w:tcPr>
          <w:p w:rsidR="007118B7" w:rsidRDefault="007118B7"/>
        </w:tc>
        <w:tc>
          <w:tcPr>
            <w:tcW w:w="0" w:type="auto"/>
            <w:vMerge/>
            <w:tcBorders>
              <w:top w:val="none" w:sz="4" w:space="0" w:color="000000"/>
            </w:tcBorders>
            <w:tcMar>
              <w:top w:w="50" w:type="dxa"/>
              <w:left w:w="100" w:type="dxa"/>
            </w:tcMar>
          </w:tcPr>
          <w:p w:rsidR="007118B7" w:rsidRDefault="007118B7"/>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3</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4</w:t>
            </w:r>
          </w:p>
        </w:tc>
        <w:tc>
          <w:tcPr>
            <w:tcW w:w="4136"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5</w:t>
            </w:r>
          </w:p>
        </w:tc>
        <w:tc>
          <w:tcPr>
            <w:tcW w:w="4136" w:type="dxa"/>
            <w:tcMar>
              <w:top w:w="50" w:type="dxa"/>
              <w:left w:w="100" w:type="dxa"/>
            </w:tcMar>
            <w:vAlign w:val="center"/>
          </w:tcPr>
          <w:p w:rsidR="007118B7" w:rsidRDefault="00A71513">
            <w:pPr>
              <w:spacing w:after="0"/>
              <w:ind w:left="135"/>
              <w:rPr>
                <w:lang w:val="ru-RU"/>
              </w:rPr>
            </w:pPr>
            <w:r w:rsidRPr="00943C1C">
              <w:rPr>
                <w:rFonts w:ascii="Times New Roman" w:hAnsi="Times New Roman"/>
                <w:color w:val="000000"/>
                <w:sz w:val="24"/>
                <w:lang w:val="ru-RU"/>
              </w:rPr>
              <w:t xml:space="preserve">Валентность. Электроотрицательность. Степень окисления. </w:t>
            </w:r>
            <w:r>
              <w:rPr>
                <w:rFonts w:ascii="Times New Roman" w:hAnsi="Times New Roman"/>
                <w:color w:val="000000"/>
                <w:sz w:val="24"/>
                <w:lang w:val="ru-RU"/>
              </w:rPr>
              <w:t>Вещества молекулярного и немолекулярного строения</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6</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8</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9</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10</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11</w:t>
            </w:r>
          </w:p>
        </w:tc>
        <w:tc>
          <w:tcPr>
            <w:tcW w:w="4136"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12</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13</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14</w:t>
            </w:r>
          </w:p>
        </w:tc>
        <w:tc>
          <w:tcPr>
            <w:tcW w:w="4136" w:type="dxa"/>
            <w:tcMar>
              <w:top w:w="50" w:type="dxa"/>
              <w:left w:w="100" w:type="dxa"/>
            </w:tcMar>
            <w:vAlign w:val="center"/>
          </w:tcPr>
          <w:p w:rsidR="007118B7" w:rsidRDefault="00A71513">
            <w:pPr>
              <w:spacing w:after="0"/>
              <w:ind w:left="135"/>
            </w:pPr>
            <w:r>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16</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17</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18</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19</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20</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21</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22</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23</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24</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25</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lastRenderedPageBreak/>
              <w:t>26</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27</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28</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29</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30</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31</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32</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Представления об общих научных принципах получения важнейших веществ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33</w:t>
            </w:r>
          </w:p>
        </w:tc>
        <w:tc>
          <w:tcPr>
            <w:tcW w:w="4136" w:type="dxa"/>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317" w:type="dxa"/>
            <w:tcMar>
              <w:top w:w="50" w:type="dxa"/>
              <w:left w:w="100" w:type="dxa"/>
            </w:tcMar>
            <w:vAlign w:val="center"/>
          </w:tcPr>
          <w:p w:rsidR="007118B7" w:rsidRDefault="00A71513">
            <w:pPr>
              <w:spacing w:after="0"/>
            </w:pPr>
            <w:r>
              <w:rPr>
                <w:rFonts w:ascii="Times New Roman" w:hAnsi="Times New Roman"/>
                <w:color w:val="000000"/>
                <w:sz w:val="24"/>
              </w:rPr>
              <w:t>34</w:t>
            </w:r>
          </w:p>
        </w:tc>
        <w:tc>
          <w:tcPr>
            <w:tcW w:w="4136" w:type="dxa"/>
            <w:tcMar>
              <w:top w:w="50" w:type="dxa"/>
              <w:left w:w="100" w:type="dxa"/>
            </w:tcMar>
            <w:vAlign w:val="center"/>
          </w:tcPr>
          <w:p w:rsidR="007118B7" w:rsidRDefault="00A71513">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7118B7" w:rsidRDefault="007118B7">
            <w:pPr>
              <w:spacing w:after="0"/>
              <w:ind w:left="135"/>
              <w:jc w:val="center"/>
            </w:pPr>
          </w:p>
        </w:tc>
        <w:tc>
          <w:tcPr>
            <w:tcW w:w="1515" w:type="dxa"/>
            <w:tcMar>
              <w:top w:w="50" w:type="dxa"/>
              <w:left w:w="100" w:type="dxa"/>
            </w:tcMar>
            <w:vAlign w:val="center"/>
          </w:tcPr>
          <w:p w:rsidR="007118B7" w:rsidRDefault="007118B7">
            <w:pPr>
              <w:spacing w:after="0"/>
              <w:ind w:left="135"/>
              <w:jc w:val="center"/>
            </w:pPr>
          </w:p>
        </w:tc>
        <w:tc>
          <w:tcPr>
            <w:tcW w:w="1059" w:type="dxa"/>
            <w:tcMar>
              <w:top w:w="50" w:type="dxa"/>
              <w:left w:w="100" w:type="dxa"/>
            </w:tcMar>
            <w:vAlign w:val="center"/>
          </w:tcPr>
          <w:p w:rsidR="007118B7" w:rsidRDefault="007118B7">
            <w:pPr>
              <w:spacing w:after="0"/>
              <w:ind w:left="135"/>
            </w:pPr>
          </w:p>
        </w:tc>
        <w:tc>
          <w:tcPr>
            <w:tcW w:w="1856" w:type="dxa"/>
            <w:tcMar>
              <w:top w:w="50" w:type="dxa"/>
              <w:left w:w="100" w:type="dxa"/>
            </w:tcMar>
            <w:vAlign w:val="center"/>
          </w:tcPr>
          <w:p w:rsidR="007118B7" w:rsidRDefault="007118B7">
            <w:pPr>
              <w:spacing w:after="0"/>
              <w:ind w:left="135"/>
            </w:pPr>
          </w:p>
        </w:tc>
      </w:tr>
      <w:tr w:rsidR="007118B7">
        <w:trPr>
          <w:trHeight w:val="144"/>
        </w:trPr>
        <w:tc>
          <w:tcPr>
            <w:tcW w:w="0" w:type="auto"/>
            <w:gridSpan w:val="2"/>
            <w:tcMar>
              <w:top w:w="50" w:type="dxa"/>
              <w:left w:w="100" w:type="dxa"/>
            </w:tcMar>
            <w:vAlign w:val="center"/>
          </w:tcPr>
          <w:p w:rsidR="007118B7" w:rsidRDefault="00A71513">
            <w:pPr>
              <w:spacing w:after="0"/>
              <w:ind w:left="135"/>
              <w:rPr>
                <w:lang w:val="ru-RU"/>
              </w:rPr>
            </w:pPr>
            <w:r>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7118B7" w:rsidRDefault="00A7151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7118B7" w:rsidRDefault="00A7151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118B7" w:rsidRDefault="007118B7"/>
        </w:tc>
      </w:tr>
    </w:tbl>
    <w:p w:rsidR="007118B7" w:rsidRDefault="007118B7">
      <w:pPr>
        <w:sectPr w:rsidR="007118B7">
          <w:pgSz w:w="16383" w:h="11906" w:orient="landscape"/>
          <w:pgMar w:top="1134" w:right="850" w:bottom="1134" w:left="1701" w:header="720" w:footer="720" w:gutter="0"/>
          <w:cols w:space="720"/>
          <w:docGrid w:linePitch="360"/>
        </w:sectPr>
      </w:pPr>
    </w:p>
    <w:p w:rsidR="007118B7" w:rsidRDefault="007118B7">
      <w:pPr>
        <w:sectPr w:rsidR="007118B7">
          <w:pgSz w:w="16383" w:h="11906" w:orient="landscape"/>
          <w:pgMar w:top="1134" w:right="850" w:bottom="1134" w:left="1701" w:header="720" w:footer="720" w:gutter="0"/>
          <w:cols w:space="720"/>
          <w:docGrid w:linePitch="360"/>
        </w:sectPr>
      </w:pPr>
    </w:p>
    <w:p w:rsidR="007118B7" w:rsidRDefault="00A71513">
      <w:pPr>
        <w:spacing w:before="199" w:after="199"/>
        <w:ind w:left="120"/>
        <w:rPr>
          <w:lang w:val="ru-RU"/>
        </w:rPr>
      </w:pPr>
      <w:bookmarkStart w:id="7" w:name="block-71225065"/>
      <w:bookmarkEnd w:id="6"/>
      <w:r>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7118B7" w:rsidRDefault="00A71513">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7118B7" w:rsidRPr="00066BEC">
        <w:trPr>
          <w:trHeight w:val="144"/>
        </w:trPr>
        <w:tc>
          <w:tcPr>
            <w:tcW w:w="1988" w:type="dxa"/>
            <w:tcMar>
              <w:top w:w="50" w:type="dxa"/>
              <w:left w:w="100" w:type="dxa"/>
            </w:tcMar>
            <w:vAlign w:val="center"/>
          </w:tcPr>
          <w:p w:rsidR="007118B7" w:rsidRDefault="00A71513">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rsidR="007118B7" w:rsidRDefault="00A71513">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118B7">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Pr>
                <w:rFonts w:ascii="Times New Roman" w:hAnsi="Times New Roman"/>
                <w:color w:val="000000"/>
                <w:sz w:val="24"/>
                <w:lang w:val="ru-RU"/>
              </w:rPr>
              <w:t>.</w:t>
            </w:r>
            <w:r>
              <w:rPr>
                <w:rFonts w:ascii="Times New Roman" w:hAnsi="Times New Roman"/>
                <w:color w:val="000000"/>
                <w:sz w:val="24"/>
              </w:rPr>
              <w:t>M</w:t>
            </w:r>
            <w:r>
              <w:rPr>
                <w:rFonts w:ascii="Times New Roman" w:hAnsi="Times New Roman"/>
                <w:color w:val="000000"/>
                <w:sz w:val="24"/>
                <w:lang w:val="ru-RU"/>
              </w:rPr>
              <w:t>.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Pr>
                <w:rFonts w:ascii="Times New Roman" w:hAnsi="Times New Roman"/>
                <w:color w:val="000000"/>
                <w:sz w:val="24"/>
                <w:lang w:val="ru-RU"/>
              </w:rPr>
              <w:t xml:space="preserve">) </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7118B7">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Углеводороды. Кислородсодержащие и азотсодержащие органические соединения. Высокомолекулярные соединения</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7118B7">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Химия и жизнь. Расчёты</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3.1</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3.2</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7118B7" w:rsidRPr="00066BEC">
        <w:trPr>
          <w:trHeight w:val="144"/>
        </w:trPr>
        <w:tc>
          <w:tcPr>
            <w:tcW w:w="1988"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7118B7" w:rsidRDefault="007118B7">
      <w:pPr>
        <w:spacing w:after="0"/>
        <w:ind w:left="120"/>
        <w:rPr>
          <w:lang w:val="ru-RU"/>
        </w:rPr>
      </w:pPr>
    </w:p>
    <w:p w:rsidR="007118B7" w:rsidRDefault="00A71513">
      <w:pPr>
        <w:spacing w:before="199" w:after="199"/>
        <w:ind w:left="120"/>
      </w:pPr>
      <w:r>
        <w:rPr>
          <w:rFonts w:ascii="Times New Roman" w:hAnsi="Times New Roman"/>
          <w:b/>
          <w:color w:val="000000"/>
          <w:sz w:val="28"/>
        </w:rPr>
        <w:t>11 КЛАСС</w:t>
      </w:r>
    </w:p>
    <w:p w:rsidR="007118B7" w:rsidRDefault="007118B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249"/>
      </w:tblGrid>
      <w:tr w:rsidR="007118B7" w:rsidRPr="00066BEC">
        <w:trPr>
          <w:trHeight w:val="144"/>
        </w:trPr>
        <w:tc>
          <w:tcPr>
            <w:tcW w:w="1892" w:type="dxa"/>
            <w:tcMar>
              <w:top w:w="50" w:type="dxa"/>
              <w:left w:w="100" w:type="dxa"/>
            </w:tcMar>
            <w:vAlign w:val="center"/>
          </w:tcPr>
          <w:p w:rsidR="007118B7" w:rsidRDefault="00A71513">
            <w:pPr>
              <w:spacing w:after="0"/>
              <w:ind w:left="243"/>
            </w:pPr>
            <w:r>
              <w:rPr>
                <w:rFonts w:ascii="Times New Roman" w:hAnsi="Times New Roman"/>
                <w:b/>
                <w:color w:val="000000"/>
                <w:sz w:val="24"/>
              </w:rPr>
              <w:t xml:space="preserve"> Код проверяемого результата </w:t>
            </w:r>
          </w:p>
        </w:tc>
        <w:tc>
          <w:tcPr>
            <w:tcW w:w="11993" w:type="dxa"/>
            <w:tcMar>
              <w:top w:w="50" w:type="dxa"/>
              <w:left w:w="100" w:type="dxa"/>
            </w:tcMar>
            <w:vAlign w:val="center"/>
          </w:tcPr>
          <w:p w:rsidR="007118B7" w:rsidRDefault="00A71513">
            <w:pPr>
              <w:spacing w:after="0"/>
              <w:ind w:left="243"/>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118B7">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w:t>
            </w:r>
          </w:p>
        </w:tc>
        <w:tc>
          <w:tcPr>
            <w:tcW w:w="11993"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Теоретические основы химии</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Pr>
                <w:rFonts w:ascii="Times New Roman" w:hAnsi="Times New Roman"/>
                <w:color w:val="000000"/>
                <w:spacing w:val="-2"/>
                <w:sz w:val="24"/>
                <w:lang w:val="ru-RU"/>
              </w:rPr>
              <w:t xml:space="preserve">-, </w:t>
            </w:r>
            <w:r>
              <w:rPr>
                <w:rFonts w:ascii="Times New Roman" w:hAnsi="Times New Roman"/>
                <w:i/>
                <w:color w:val="000000"/>
                <w:spacing w:val="-2"/>
                <w:sz w:val="24"/>
                <w:lang w:val="ru-RU"/>
              </w:rPr>
              <w:t>р</w:t>
            </w:r>
            <w:r>
              <w:rPr>
                <w:rFonts w:ascii="Times New Roman" w:hAnsi="Times New Roman"/>
                <w:color w:val="000000"/>
                <w:spacing w:val="-2"/>
                <w:sz w:val="24"/>
                <w:lang w:val="ru-RU"/>
              </w:rPr>
              <w:t xml:space="preserve">-, </w:t>
            </w:r>
            <w:r>
              <w:rPr>
                <w:rFonts w:ascii="Times New Roman" w:hAnsi="Times New Roman"/>
                <w:i/>
                <w:color w:val="000000"/>
                <w:spacing w:val="-2"/>
                <w:sz w:val="24"/>
              </w:rPr>
              <w:t>d</w:t>
            </w:r>
            <w:r>
              <w:rPr>
                <w:rFonts w:ascii="Times New Roman" w:hAnsi="Times New Roman"/>
                <w:i/>
                <w:color w:val="000000"/>
                <w:spacing w:val="-2"/>
                <w:sz w:val="24"/>
                <w:lang w:val="ru-RU"/>
              </w:rPr>
              <w:t>-</w:t>
            </w:r>
            <w:r>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1.6</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1.7</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7118B7">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 xml:space="preserve">Общая и неорганическая химия </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Pr>
                <w:rFonts w:ascii="Times New Roman" w:hAnsi="Times New Roman"/>
                <w:color w:val="000000"/>
                <w:sz w:val="24"/>
                <w:lang w:val="ru-RU"/>
              </w:rPr>
              <w:t xml:space="preserve">-, </w:t>
            </w:r>
            <w:r>
              <w:rPr>
                <w:rFonts w:ascii="Times New Roman" w:hAnsi="Times New Roman"/>
                <w:i/>
                <w:color w:val="000000"/>
                <w:sz w:val="24"/>
              </w:rPr>
              <w:t>p</w:t>
            </w:r>
            <w:r>
              <w:rPr>
                <w:rFonts w:ascii="Times New Roman" w:hAnsi="Times New Roman"/>
                <w:color w:val="000000"/>
                <w:sz w:val="24"/>
                <w:lang w:val="ru-RU"/>
              </w:rPr>
              <w:t xml:space="preserve">-, </w:t>
            </w:r>
            <w:r>
              <w:rPr>
                <w:rFonts w:ascii="Times New Roman" w:hAnsi="Times New Roman"/>
                <w:i/>
                <w:color w:val="000000"/>
                <w:sz w:val="24"/>
              </w:rPr>
              <w:t>d</w:t>
            </w:r>
            <w:r>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 xml:space="preserve">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w:t>
            </w:r>
            <w:r>
              <w:rPr>
                <w:rFonts w:ascii="Times New Roman" w:hAnsi="Times New Roman"/>
                <w:color w:val="000000"/>
                <w:sz w:val="24"/>
                <w:lang w:val="ru-RU"/>
              </w:rPr>
              <w:lastRenderedPageBreak/>
              <w:t>неорганическими веществами с помощью уравнений соответствующих химических реакций</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2.4</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2.5</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 xml:space="preserve">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w:t>
            </w:r>
            <w:r>
              <w:rPr>
                <w:rFonts w:ascii="Times New Roman" w:hAnsi="Times New Roman"/>
                <w:color w:val="000000"/>
                <w:sz w:val="24"/>
                <w:lang w:val="ru-RU"/>
              </w:rPr>
              <w:lastRenderedPageBreak/>
              <w:t>общих научных принципах и экологических проблемах химического производства</w:t>
            </w:r>
          </w:p>
        </w:tc>
      </w:tr>
      <w:tr w:rsidR="007118B7">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3</w:t>
            </w:r>
          </w:p>
        </w:tc>
        <w:tc>
          <w:tcPr>
            <w:tcW w:w="11993"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Химия и жизнь. Расчёты</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7118B7" w:rsidRDefault="00A71513">
            <w:pPr>
              <w:spacing w:after="0" w:line="336" w:lineRule="auto"/>
              <w:ind w:left="336"/>
              <w:jc w:val="both"/>
              <w:rPr>
                <w:lang w:val="ru-RU"/>
              </w:rPr>
            </w:pPr>
            <w:r>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3.2</w:t>
            </w:r>
          </w:p>
        </w:tc>
        <w:tc>
          <w:tcPr>
            <w:tcW w:w="11993" w:type="dxa"/>
            <w:tcMar>
              <w:top w:w="50" w:type="dxa"/>
              <w:left w:w="100" w:type="dxa"/>
            </w:tcMar>
            <w:vAlign w:val="center"/>
          </w:tcPr>
          <w:p w:rsidR="007118B7" w:rsidRDefault="00A71513">
            <w:pPr>
              <w:spacing w:after="0" w:line="336" w:lineRule="auto"/>
              <w:ind w:left="336"/>
              <w:jc w:val="both"/>
              <w:rPr>
                <w:lang w:val="ru-RU"/>
              </w:rPr>
            </w:pPr>
            <w:r>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7118B7" w:rsidRDefault="00A71513">
            <w:pPr>
              <w:spacing w:after="0" w:line="336" w:lineRule="auto"/>
              <w:ind w:left="336"/>
              <w:jc w:val="both"/>
              <w:rPr>
                <w:lang w:val="ru-RU"/>
              </w:rPr>
            </w:pPr>
            <w:r>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7118B7" w:rsidRPr="00066BEC">
        <w:trPr>
          <w:trHeight w:val="144"/>
        </w:trPr>
        <w:tc>
          <w:tcPr>
            <w:tcW w:w="1892"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7118B7" w:rsidRDefault="007118B7">
      <w:pPr>
        <w:rPr>
          <w:lang w:val="ru-RU"/>
        </w:rPr>
        <w:sectPr w:rsidR="007118B7">
          <w:pgSz w:w="11906" w:h="16383"/>
          <w:pgMar w:top="1134" w:right="850" w:bottom="1134" w:left="1701" w:header="720" w:footer="720" w:gutter="0"/>
          <w:cols w:space="720"/>
          <w:docGrid w:linePitch="360"/>
        </w:sectPr>
      </w:pPr>
    </w:p>
    <w:p w:rsidR="007118B7" w:rsidRDefault="00A71513">
      <w:pPr>
        <w:spacing w:before="199" w:after="199"/>
        <w:ind w:left="120"/>
      </w:pPr>
      <w:bookmarkStart w:id="8" w:name="block-71225066"/>
      <w:bookmarkEnd w:id="7"/>
      <w:r>
        <w:rPr>
          <w:rFonts w:ascii="Times New Roman" w:hAnsi="Times New Roman"/>
          <w:b/>
          <w:color w:val="000000"/>
          <w:sz w:val="28"/>
        </w:rPr>
        <w:lastRenderedPageBreak/>
        <w:t>ПРОВЕРЯЕМЫЕ ЭЛЕМЕНТЫ СОДЕРЖАНИЯ</w:t>
      </w:r>
    </w:p>
    <w:p w:rsidR="007118B7" w:rsidRDefault="007118B7">
      <w:pPr>
        <w:spacing w:before="199" w:after="199"/>
        <w:ind w:left="120"/>
      </w:pPr>
    </w:p>
    <w:p w:rsidR="007118B7" w:rsidRDefault="00A71513">
      <w:pPr>
        <w:spacing w:before="199" w:after="199"/>
        <w:ind w:left="120"/>
      </w:pPr>
      <w:r>
        <w:rPr>
          <w:rFonts w:ascii="Times New Roman" w:hAnsi="Times New Roman"/>
          <w:b/>
          <w:color w:val="000000"/>
          <w:sz w:val="28"/>
        </w:rPr>
        <w:t>10 КЛАСС</w:t>
      </w:r>
    </w:p>
    <w:p w:rsidR="007118B7" w:rsidRDefault="007118B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8242"/>
      </w:tblGrid>
      <w:tr w:rsidR="007118B7">
        <w:trPr>
          <w:trHeight w:val="144"/>
        </w:trPr>
        <w:tc>
          <w:tcPr>
            <w:tcW w:w="1066" w:type="dxa"/>
            <w:tcMar>
              <w:top w:w="50" w:type="dxa"/>
              <w:left w:w="100" w:type="dxa"/>
            </w:tcMar>
            <w:vAlign w:val="center"/>
          </w:tcPr>
          <w:p w:rsidR="007118B7" w:rsidRDefault="00A71513">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7118B7" w:rsidRDefault="00A71513">
            <w:pPr>
              <w:spacing w:after="0"/>
              <w:ind w:left="243"/>
            </w:pPr>
            <w:r>
              <w:rPr>
                <w:rFonts w:ascii="Times New Roman" w:hAnsi="Times New Roman"/>
                <w:b/>
                <w:color w:val="000000"/>
                <w:sz w:val="24"/>
              </w:rPr>
              <w:t xml:space="preserve"> Проверяемый элемент содержания </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Теоретические основы органической химии</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Углеводороды</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2.6</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tc>
      </w:tr>
      <w:tr w:rsidR="007118B7" w:rsidRPr="00066BEC">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Азотсодержащие органические соединения</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4.1</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Биологическое значение аминокислот. Пептиды</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Высокомолекулярные соединения</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7118B7">
        <w:trPr>
          <w:trHeight w:val="144"/>
        </w:trPr>
        <w:tc>
          <w:tcPr>
            <w:tcW w:w="1066"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rsidR="007118B7" w:rsidRDefault="007118B7">
      <w:pPr>
        <w:spacing w:after="0"/>
        <w:ind w:left="120"/>
      </w:pPr>
    </w:p>
    <w:p w:rsidR="007118B7" w:rsidRDefault="00A71513">
      <w:pPr>
        <w:spacing w:before="199" w:after="199"/>
        <w:ind w:left="120"/>
      </w:pPr>
      <w:r>
        <w:rPr>
          <w:rFonts w:ascii="Times New Roman" w:hAnsi="Times New Roman"/>
          <w:b/>
          <w:color w:val="000000"/>
          <w:sz w:val="28"/>
        </w:rPr>
        <w:t>11 КЛАСС</w:t>
      </w:r>
    </w:p>
    <w:p w:rsidR="007118B7" w:rsidRDefault="007118B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8197"/>
      </w:tblGrid>
      <w:tr w:rsidR="007118B7">
        <w:trPr>
          <w:trHeight w:val="144"/>
        </w:trPr>
        <w:tc>
          <w:tcPr>
            <w:tcW w:w="1065" w:type="dxa"/>
            <w:tcMar>
              <w:top w:w="50" w:type="dxa"/>
              <w:left w:w="100" w:type="dxa"/>
            </w:tcMar>
            <w:vAlign w:val="center"/>
          </w:tcPr>
          <w:p w:rsidR="007118B7" w:rsidRDefault="00A71513">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7118B7" w:rsidRDefault="00A71513">
            <w:pPr>
              <w:spacing w:after="0"/>
              <w:ind w:left="243"/>
            </w:pPr>
            <w:r>
              <w:rPr>
                <w:rFonts w:ascii="Times New Roman" w:hAnsi="Times New Roman"/>
                <w:b/>
                <w:color w:val="000000"/>
                <w:sz w:val="24"/>
              </w:rPr>
              <w:t xml:space="preserve"> Проверяемый элемент содержания </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Теоретические основы химии</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i/>
                <w:color w:val="000000"/>
                <w:sz w:val="24"/>
              </w:rPr>
              <w:t>s</w:t>
            </w:r>
            <w:r>
              <w:rPr>
                <w:rFonts w:ascii="Times New Roman" w:hAnsi="Times New Roman"/>
                <w:i/>
                <w:color w:val="000000"/>
                <w:sz w:val="24"/>
                <w:lang w:val="ru-RU"/>
              </w:rPr>
              <w:t>-</w:t>
            </w:r>
            <w:r>
              <w:rPr>
                <w:rFonts w:ascii="Times New Roman" w:hAnsi="Times New Roman"/>
                <w:color w:val="000000"/>
                <w:sz w:val="24"/>
                <w:lang w:val="ru-RU"/>
              </w:rPr>
              <w:t xml:space="preserve">, </w:t>
            </w:r>
            <w:r>
              <w:rPr>
                <w:rFonts w:ascii="Times New Roman" w:hAnsi="Times New Roman"/>
                <w:i/>
                <w:color w:val="000000"/>
                <w:sz w:val="24"/>
              </w:rPr>
              <w:t>p</w:t>
            </w:r>
            <w:r>
              <w:rPr>
                <w:rFonts w:ascii="Times New Roman" w:hAnsi="Times New Roman"/>
                <w:i/>
                <w:color w:val="000000"/>
                <w:sz w:val="24"/>
                <w:lang w:val="ru-RU"/>
              </w:rPr>
              <w:t>-</w:t>
            </w:r>
            <w:r>
              <w:rPr>
                <w:rFonts w:ascii="Times New Roman" w:hAnsi="Times New Roman"/>
                <w:color w:val="000000"/>
                <w:sz w:val="24"/>
                <w:lang w:val="ru-RU"/>
              </w:rPr>
              <w:t xml:space="preserve">, </w:t>
            </w:r>
            <w:r>
              <w:rPr>
                <w:rFonts w:ascii="Times New Roman" w:hAnsi="Times New Roman"/>
                <w:i/>
                <w:color w:val="000000"/>
                <w:sz w:val="24"/>
              </w:rPr>
              <w:t>d</w:t>
            </w:r>
            <w:r>
              <w:rPr>
                <w:rFonts w:ascii="Times New Roman" w:hAnsi="Times New Roman"/>
                <w:i/>
                <w:color w:val="000000"/>
                <w:sz w:val="24"/>
                <w:lang w:val="ru-RU"/>
              </w:rPr>
              <w:t>-</w:t>
            </w:r>
            <w:r>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w:t>
            </w:r>
            <w:r>
              <w:rPr>
                <w:rFonts w:ascii="Times New Roman" w:hAnsi="Times New Roman"/>
                <w:color w:val="000000"/>
                <w:sz w:val="24"/>
                <w:lang w:val="ru-RU"/>
              </w:rPr>
              <w:lastRenderedPageBreak/>
              <w:t xml:space="preserve">веществ от типа кристаллической решётки. Понятие о дисперсных системах. </w:t>
            </w:r>
            <w:r>
              <w:rPr>
                <w:rFonts w:ascii="Times New Roman" w:hAnsi="Times New Roman"/>
                <w:color w:val="000000"/>
                <w:sz w:val="24"/>
              </w:rPr>
              <w:t>Истинные и коллоидные растворы. Массовая доля вещества в растворе</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Скорость реакции, её зависимость от различных факторов</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Окислительно-восстановительные реакции</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 xml:space="preserve">Неорганическая химия </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r>
              <w:rPr>
                <w:rFonts w:ascii="Times New Roman" w:hAnsi="Times New Roman"/>
                <w:color w:val="000000"/>
                <w:sz w:val="24"/>
              </w:rPr>
              <w:t>Применение важнейших неметаллов и их соединений</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w:t>
            </w:r>
            <w:r w:rsidRPr="00943C1C">
              <w:rPr>
                <w:rFonts w:ascii="Times New Roman" w:hAnsi="Times New Roman"/>
                <w:color w:val="000000"/>
                <w:sz w:val="24"/>
                <w:lang w:val="ru-RU"/>
              </w:rPr>
              <w:t xml:space="preserve">Особенности строения электронных оболочек атомов металлов. </w:t>
            </w:r>
            <w:r>
              <w:rPr>
                <w:rFonts w:ascii="Times New Roman" w:hAnsi="Times New Roman"/>
                <w:color w:val="000000"/>
                <w:sz w:val="24"/>
                <w:lang w:val="ru-RU"/>
              </w:rPr>
              <w:t>Общие физические свойства металлов. Сплавы металлов. Электрохимический ряд напряжений металлов</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rPr>
              <w:t xml:space="preserve">Химия и жизнь </w:t>
            </w:r>
          </w:p>
        </w:tc>
      </w:tr>
      <w:tr w:rsidR="007118B7">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lastRenderedPageBreak/>
              <w:t>3.1</w:t>
            </w:r>
          </w:p>
        </w:tc>
        <w:tc>
          <w:tcPr>
            <w:tcW w:w="13451" w:type="dxa"/>
            <w:tcMar>
              <w:top w:w="50" w:type="dxa"/>
              <w:left w:w="100" w:type="dxa"/>
            </w:tcMar>
            <w:vAlign w:val="center"/>
          </w:tcPr>
          <w:p w:rsidR="007118B7" w:rsidRDefault="00A71513">
            <w:pPr>
              <w:spacing w:after="0" w:line="312" w:lineRule="auto"/>
              <w:ind w:left="336"/>
              <w:jc w:val="both"/>
            </w:pPr>
            <w:r>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7118B7" w:rsidRPr="00066BEC">
        <w:trPr>
          <w:trHeight w:val="144"/>
        </w:trPr>
        <w:tc>
          <w:tcPr>
            <w:tcW w:w="1065" w:type="dxa"/>
            <w:tcMar>
              <w:top w:w="50" w:type="dxa"/>
              <w:left w:w="100" w:type="dxa"/>
            </w:tcMar>
            <w:vAlign w:val="center"/>
          </w:tcPr>
          <w:p w:rsidR="007118B7" w:rsidRDefault="00A71513">
            <w:pPr>
              <w:spacing w:after="0" w:line="336" w:lineRule="auto"/>
              <w:ind w:left="336"/>
              <w:jc w:val="center"/>
            </w:pPr>
            <w:r>
              <w:rPr>
                <w:rFonts w:ascii="Times New Roman" w:hAnsi="Times New Roman"/>
                <w:color w:val="000000"/>
                <w:sz w:val="24"/>
              </w:rPr>
              <w:t>3.3</w:t>
            </w:r>
          </w:p>
        </w:tc>
        <w:tc>
          <w:tcPr>
            <w:tcW w:w="13451" w:type="dxa"/>
            <w:tcMar>
              <w:top w:w="50" w:type="dxa"/>
              <w:left w:w="100" w:type="dxa"/>
            </w:tcMar>
            <w:vAlign w:val="center"/>
          </w:tcPr>
          <w:p w:rsidR="007118B7" w:rsidRDefault="00A71513">
            <w:pPr>
              <w:spacing w:after="0" w:line="312" w:lineRule="auto"/>
              <w:ind w:left="336"/>
              <w:jc w:val="both"/>
              <w:rPr>
                <w:lang w:val="ru-RU"/>
              </w:rPr>
            </w:pPr>
            <w:r>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7118B7" w:rsidRDefault="007118B7">
      <w:pPr>
        <w:rPr>
          <w:lang w:val="ru-RU"/>
        </w:rPr>
        <w:sectPr w:rsidR="007118B7">
          <w:pgSz w:w="11906" w:h="16383"/>
          <w:pgMar w:top="1134" w:right="850" w:bottom="1134" w:left="1701" w:header="720" w:footer="720" w:gutter="0"/>
          <w:cols w:space="720"/>
          <w:docGrid w:linePitch="360"/>
        </w:sectPr>
      </w:pPr>
    </w:p>
    <w:p w:rsidR="007118B7" w:rsidRDefault="00A71513">
      <w:pPr>
        <w:spacing w:after="0"/>
        <w:ind w:left="120"/>
        <w:rPr>
          <w:lang w:val="ru-RU"/>
        </w:rPr>
      </w:pPr>
      <w:bookmarkStart w:id="9" w:name="block-71225067"/>
      <w:bookmarkEnd w:id="8"/>
      <w:r>
        <w:rPr>
          <w:rFonts w:ascii="Times New Roman" w:hAnsi="Times New Roman"/>
          <w:b/>
          <w:color w:val="000000"/>
          <w:sz w:val="28"/>
          <w:lang w:val="ru-RU"/>
        </w:rPr>
        <w:lastRenderedPageBreak/>
        <w:t>УЧЕБНО-МЕТОДИЧЕСКОЕ ОБЕСПЕЧЕНИЕ ОБРАЗОВАТЕЛЬНОГО ПРОЦЕССА</w:t>
      </w:r>
    </w:p>
    <w:p w:rsidR="007118B7" w:rsidRDefault="00A71513">
      <w:pPr>
        <w:spacing w:after="0"/>
        <w:ind w:left="120"/>
        <w:rPr>
          <w:lang w:val="ru-RU"/>
        </w:rPr>
      </w:pPr>
      <w:r>
        <w:rPr>
          <w:rFonts w:ascii="Times New Roman" w:hAnsi="Times New Roman"/>
          <w:b/>
          <w:color w:val="000000"/>
          <w:sz w:val="28"/>
          <w:lang w:val="ru-RU"/>
        </w:rPr>
        <w:t>ОБЯЗАТЕЛЬНЫЕ УЧЕБНЫЕ МАТЕРИАЛЫ ДЛЯ УЧЕНИКА</w:t>
      </w:r>
    </w:p>
    <w:p w:rsidR="007118B7" w:rsidRDefault="00A71513">
      <w:pPr>
        <w:spacing w:after="0"/>
        <w:ind w:left="120"/>
        <w:rPr>
          <w:lang w:val="ru-RU"/>
        </w:rPr>
      </w:pPr>
      <w:r w:rsidRPr="00943C1C">
        <w:rPr>
          <w:rFonts w:ascii="Times New Roman" w:hAnsi="Times New Roman"/>
          <w:color w:val="000000"/>
          <w:sz w:val="28"/>
          <w:lang w:val="ru-RU"/>
        </w:rPr>
        <w:t xml:space="preserve">• Химия. 10 класс. </w:t>
      </w:r>
      <w:r>
        <w:rPr>
          <w:rFonts w:ascii="Times New Roman" w:hAnsi="Times New Roman"/>
          <w:color w:val="000000"/>
          <w:sz w:val="28"/>
          <w:lang w:val="ru-RU"/>
        </w:rPr>
        <w:t>Габриелян О.С., Остроумов И.Г., Сладков С.А. Акционерное общество «Издательство «Просвещение»</w:t>
      </w:r>
      <w:r>
        <w:rPr>
          <w:sz w:val="28"/>
          <w:lang w:val="ru-RU"/>
        </w:rPr>
        <w:br/>
      </w:r>
      <w:bookmarkStart w:id="10" w:name="cbcdb3f8-8975-45f3-8500-7cf831c9e7c1"/>
      <w:r>
        <w:rPr>
          <w:rFonts w:ascii="Times New Roman" w:hAnsi="Times New Roman"/>
          <w:color w:val="000000"/>
          <w:sz w:val="28"/>
          <w:lang w:val="ru-RU"/>
        </w:rPr>
        <w:t xml:space="preserve"> • Химия. </w:t>
      </w:r>
      <w:r w:rsidRPr="00943C1C">
        <w:rPr>
          <w:rFonts w:ascii="Times New Roman" w:hAnsi="Times New Roman"/>
          <w:color w:val="000000"/>
          <w:sz w:val="28"/>
          <w:lang w:val="ru-RU"/>
        </w:rPr>
        <w:t xml:space="preserve">11 класс. </w:t>
      </w:r>
      <w:r>
        <w:rPr>
          <w:rFonts w:ascii="Times New Roman" w:hAnsi="Times New Roman"/>
          <w:color w:val="000000"/>
          <w:sz w:val="28"/>
          <w:lang w:val="ru-RU"/>
        </w:rPr>
        <w:t>Габриелян О.С., Остроумов И.Г., Сладков С.А. Акционерное общество «Издательство «Просвещение»</w:t>
      </w:r>
      <w:bookmarkEnd w:id="10"/>
    </w:p>
    <w:p w:rsidR="007118B7" w:rsidRDefault="00A71513">
      <w:pPr>
        <w:spacing w:after="0"/>
        <w:ind w:left="120"/>
        <w:rPr>
          <w:lang w:val="ru-RU"/>
        </w:rPr>
      </w:pPr>
      <w:bookmarkStart w:id="11" w:name="b9c4f8cf-8dea-4a4f-b0ca-eb3bf5ac1bed"/>
      <w:r w:rsidRPr="00943C1C">
        <w:rPr>
          <w:rFonts w:ascii="Times New Roman" w:hAnsi="Times New Roman"/>
          <w:color w:val="000000"/>
          <w:sz w:val="28"/>
          <w:lang w:val="ru-RU"/>
        </w:rPr>
        <w:t xml:space="preserve">Химия. Дидактический материал. </w:t>
      </w:r>
      <w:r>
        <w:rPr>
          <w:rFonts w:ascii="Times New Roman" w:hAnsi="Times New Roman"/>
          <w:color w:val="000000"/>
          <w:sz w:val="28"/>
          <w:lang w:val="ru-RU"/>
        </w:rPr>
        <w:t>10-11 классы. А.М. Радецкий</w:t>
      </w:r>
      <w:bookmarkEnd w:id="11"/>
    </w:p>
    <w:p w:rsidR="007118B7" w:rsidRDefault="007118B7">
      <w:pPr>
        <w:spacing w:after="0"/>
        <w:ind w:left="120"/>
        <w:rPr>
          <w:lang w:val="ru-RU"/>
        </w:rPr>
      </w:pPr>
    </w:p>
    <w:p w:rsidR="007118B7" w:rsidRDefault="00A71513">
      <w:pPr>
        <w:spacing w:after="0"/>
        <w:ind w:left="120"/>
        <w:rPr>
          <w:lang w:val="ru-RU"/>
        </w:rPr>
      </w:pPr>
      <w:r>
        <w:rPr>
          <w:rFonts w:ascii="Times New Roman" w:hAnsi="Times New Roman"/>
          <w:b/>
          <w:color w:val="000000"/>
          <w:sz w:val="28"/>
          <w:lang w:val="ru-RU"/>
        </w:rPr>
        <w:t>МЕТОДИЧЕСКИЕ МАТЕРИАЛЫ ДЛЯ УЧИТЕЛЯ</w:t>
      </w:r>
    </w:p>
    <w:p w:rsidR="007118B7" w:rsidRPr="00066BEC" w:rsidRDefault="00A71513">
      <w:pPr>
        <w:spacing w:after="0"/>
        <w:ind w:left="120"/>
        <w:rPr>
          <w:lang w:val="ru-RU"/>
        </w:rPr>
      </w:pPr>
      <w:r w:rsidRPr="00943C1C">
        <w:rPr>
          <w:rFonts w:ascii="Times New Roman" w:hAnsi="Times New Roman"/>
          <w:color w:val="000000"/>
          <w:sz w:val="28"/>
          <w:lang w:val="ru-RU"/>
        </w:rPr>
        <w:t xml:space="preserve">Габриелян, Сладков: Химия. 10 класс. </w:t>
      </w:r>
      <w:r>
        <w:rPr>
          <w:rFonts w:ascii="Times New Roman" w:hAnsi="Times New Roman"/>
          <w:color w:val="000000"/>
          <w:sz w:val="28"/>
          <w:lang w:val="ru-RU"/>
        </w:rPr>
        <w:t>Методическое пособие к учебнику О.С. Габриеляна. ВЕРТИКАЛЬ. ФГОС</w:t>
      </w:r>
      <w:r>
        <w:rPr>
          <w:sz w:val="28"/>
          <w:lang w:val="ru-RU"/>
        </w:rPr>
        <w:br/>
      </w:r>
      <w:r>
        <w:rPr>
          <w:rFonts w:ascii="Times New Roman" w:hAnsi="Times New Roman"/>
          <w:color w:val="000000"/>
          <w:sz w:val="28"/>
          <w:lang w:val="ru-RU"/>
        </w:rPr>
        <w:t xml:space="preserve"> Химия. 10 класс. Методическое пособие к учебнику О. С. Габриеляна «Химия. </w:t>
      </w:r>
      <w:r w:rsidRPr="00943C1C">
        <w:rPr>
          <w:rFonts w:ascii="Times New Roman" w:hAnsi="Times New Roman"/>
          <w:color w:val="000000"/>
          <w:sz w:val="28"/>
          <w:lang w:val="ru-RU"/>
        </w:rPr>
        <w:t xml:space="preserve">10 класс. </w:t>
      </w:r>
      <w:r>
        <w:rPr>
          <w:rFonts w:ascii="Times New Roman" w:hAnsi="Times New Roman"/>
          <w:color w:val="000000"/>
          <w:sz w:val="28"/>
          <w:lang w:val="ru-RU"/>
        </w:rPr>
        <w:t>Базовый уровень»</w:t>
      </w:r>
      <w:r>
        <w:rPr>
          <w:sz w:val="28"/>
          <w:lang w:val="ru-RU"/>
        </w:rPr>
        <w:br/>
      </w:r>
      <w:r>
        <w:rPr>
          <w:rFonts w:ascii="Times New Roman" w:hAnsi="Times New Roman"/>
          <w:color w:val="000000"/>
          <w:sz w:val="28"/>
          <w:lang w:val="ru-RU"/>
        </w:rPr>
        <w:t xml:space="preserve"> Химия 10-11 классы: методическое пособие для учителя</w:t>
      </w:r>
      <w:r>
        <w:rPr>
          <w:sz w:val="28"/>
          <w:lang w:val="ru-RU"/>
        </w:rPr>
        <w:br/>
      </w:r>
      <w:r>
        <w:rPr>
          <w:rFonts w:ascii="Times New Roman" w:hAnsi="Times New Roman"/>
          <w:color w:val="000000"/>
          <w:sz w:val="28"/>
          <w:lang w:val="ru-RU"/>
        </w:rPr>
        <w:t xml:space="preserve"> Авторы: Остроумов И.Г. / Габриелян О.С.</w:t>
      </w:r>
      <w:r>
        <w:rPr>
          <w:sz w:val="28"/>
          <w:lang w:val="ru-RU"/>
        </w:rPr>
        <w:br/>
      </w:r>
      <w:r>
        <w:rPr>
          <w:rFonts w:ascii="Times New Roman" w:hAnsi="Times New Roman"/>
          <w:color w:val="000000"/>
          <w:sz w:val="28"/>
          <w:lang w:val="ru-RU"/>
        </w:rPr>
        <w:t xml:space="preserve"> </w:t>
      </w:r>
      <w:r w:rsidRPr="00066BEC">
        <w:rPr>
          <w:rFonts w:ascii="Times New Roman" w:hAnsi="Times New Roman"/>
          <w:color w:val="000000"/>
          <w:sz w:val="28"/>
          <w:lang w:val="ru-RU"/>
        </w:rPr>
        <w:t xml:space="preserve">Химия 11 кл. </w:t>
      </w:r>
      <w:r>
        <w:rPr>
          <w:rFonts w:ascii="Times New Roman" w:hAnsi="Times New Roman"/>
          <w:color w:val="000000"/>
          <w:sz w:val="28"/>
          <w:lang w:val="ru-RU"/>
        </w:rPr>
        <w:t>Г.Е. Рудзитис, Ф.Г. Фельдман М " Просвещение" 2018</w:t>
      </w:r>
      <w:r>
        <w:rPr>
          <w:sz w:val="28"/>
          <w:lang w:val="ru-RU"/>
        </w:rPr>
        <w:br/>
      </w:r>
      <w:r>
        <w:rPr>
          <w:rFonts w:ascii="Times New Roman" w:hAnsi="Times New Roman"/>
          <w:color w:val="000000"/>
          <w:sz w:val="28"/>
          <w:lang w:val="ru-RU"/>
        </w:rPr>
        <w:t xml:space="preserve"> Проверочные работы по химии в 8-11 классах: пособие для учителя/А.М. Радецкий.-М. </w:t>
      </w:r>
      <w:r w:rsidRPr="00066BEC">
        <w:rPr>
          <w:rFonts w:ascii="Times New Roman" w:hAnsi="Times New Roman"/>
          <w:color w:val="000000"/>
          <w:sz w:val="28"/>
          <w:lang w:val="ru-RU"/>
        </w:rPr>
        <w:t>Просвещение,2008.</w:t>
      </w:r>
      <w:r w:rsidRPr="00066BEC">
        <w:rPr>
          <w:sz w:val="28"/>
          <w:lang w:val="ru-RU"/>
        </w:rPr>
        <w:br/>
      </w:r>
      <w:bookmarkStart w:id="12" w:name="8fba8a36-d6ca-4766-9b15-f8f83508d470"/>
      <w:bookmarkEnd w:id="12"/>
    </w:p>
    <w:p w:rsidR="007118B7" w:rsidRPr="00066BEC" w:rsidRDefault="007118B7">
      <w:pPr>
        <w:spacing w:after="0"/>
        <w:ind w:left="120"/>
        <w:rPr>
          <w:lang w:val="ru-RU"/>
        </w:rPr>
      </w:pPr>
    </w:p>
    <w:p w:rsidR="007118B7" w:rsidRDefault="00A71513">
      <w:pPr>
        <w:spacing w:after="0"/>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7118B7" w:rsidRDefault="00A71513">
      <w:pPr>
        <w:spacing w:after="0"/>
        <w:ind w:left="120"/>
        <w:rPr>
          <w:lang w:val="ru-RU"/>
        </w:rPr>
      </w:pPr>
      <w:r>
        <w:rPr>
          <w:rFonts w:ascii="Times New Roman" w:hAnsi="Times New Roman"/>
          <w:color w:val="000000"/>
          <w:sz w:val="28"/>
          <w:lang w:val="ru-RU"/>
        </w:rPr>
        <w:t>Библиотека ЦОК</w:t>
      </w:r>
      <w:r>
        <w:rPr>
          <w:sz w:val="28"/>
          <w:lang w:val="ru-RU"/>
        </w:rPr>
        <w:br/>
      </w:r>
      <w:r>
        <w:rPr>
          <w:rFonts w:ascii="Times New Roman" w:hAnsi="Times New Roman"/>
          <w:color w:val="000000"/>
          <w:sz w:val="28"/>
          <w:lang w:val="ru-RU"/>
        </w:rPr>
        <w:t xml:space="preserve"> Урок (РЭШ)</w:t>
      </w:r>
      <w:r>
        <w:rPr>
          <w:sz w:val="28"/>
          <w:lang w:val="ru-RU"/>
        </w:rPr>
        <w:br/>
      </w:r>
      <w:r>
        <w:rPr>
          <w:rFonts w:ascii="Times New Roman" w:hAnsi="Times New Roman"/>
          <w:color w:val="000000"/>
          <w:sz w:val="28"/>
          <w:lang w:val="ru-RU"/>
        </w:rPr>
        <w:t xml:space="preserve"> Урок(Нспортал)</w:t>
      </w:r>
      <w:r>
        <w:rPr>
          <w:sz w:val="28"/>
          <w:lang w:val="ru-RU"/>
        </w:rPr>
        <w:br/>
      </w:r>
      <w:r>
        <w:rPr>
          <w:rFonts w:ascii="Times New Roman" w:hAnsi="Times New Roman"/>
          <w:color w:val="000000"/>
          <w:sz w:val="28"/>
          <w:lang w:val="ru-RU"/>
        </w:rPr>
        <w:t xml:space="preserve"> ЯКласс</w:t>
      </w:r>
      <w:r>
        <w:rPr>
          <w:sz w:val="28"/>
          <w:lang w:val="ru-RU"/>
        </w:rPr>
        <w:br/>
      </w:r>
      <w:r>
        <w:rPr>
          <w:rFonts w:ascii="Times New Roman" w:hAnsi="Times New Roman"/>
          <w:color w:val="000000"/>
          <w:sz w:val="28"/>
          <w:lang w:val="ru-RU"/>
        </w:rPr>
        <w:t xml:space="preserve"> Видеоурок(ИНТЕРУРОК)</w:t>
      </w:r>
      <w:r>
        <w:rPr>
          <w:sz w:val="28"/>
          <w:lang w:val="ru-RU"/>
        </w:rPr>
        <w:br/>
      </w:r>
      <w:r>
        <w:rPr>
          <w:rFonts w:ascii="Times New Roman" w:hAnsi="Times New Roman"/>
          <w:color w:val="000000"/>
          <w:sz w:val="28"/>
          <w:lang w:val="ru-RU"/>
        </w:rPr>
        <w:t xml:space="preserve"> Федеральный центр информационно-образовательных ресурсов-</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fcior</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sz w:val="28"/>
          <w:lang w:val="ru-RU"/>
        </w:rPr>
        <w:br/>
      </w:r>
      <w:r>
        <w:rPr>
          <w:rFonts w:ascii="Times New Roman" w:hAnsi="Times New Roman"/>
          <w:color w:val="000000"/>
          <w:sz w:val="28"/>
          <w:lang w:val="ru-RU"/>
        </w:rPr>
        <w:t xml:space="preserve"> «Единая коллекция Цифровых Образовательных Ресурсов» (набор цифровых ресурсов к</w:t>
      </w:r>
      <w:r>
        <w:rPr>
          <w:sz w:val="28"/>
          <w:lang w:val="ru-RU"/>
        </w:rPr>
        <w:br/>
      </w:r>
      <w:r>
        <w:rPr>
          <w:rFonts w:ascii="Times New Roman" w:hAnsi="Times New Roman"/>
          <w:color w:val="000000"/>
          <w:sz w:val="28"/>
          <w:lang w:val="ru-RU"/>
        </w:rPr>
        <w:t xml:space="preserve"> учебникам О.С. Габриеляна)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him</w:t>
      </w:r>
      <w:r>
        <w:rPr>
          <w:rFonts w:ascii="Times New Roman" w:hAnsi="Times New Roman"/>
          <w:color w:val="000000"/>
          <w:sz w:val="28"/>
          <w:lang w:val="ru-RU"/>
        </w:rPr>
        <w:t>.1</w:t>
      </w:r>
      <w:r>
        <w:rPr>
          <w:rFonts w:ascii="Times New Roman" w:hAnsi="Times New Roman"/>
          <w:color w:val="000000"/>
          <w:sz w:val="28"/>
        </w:rPr>
        <w:t>september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php</w:t>
      </w:r>
      <w:r>
        <w:rPr>
          <w:rFonts w:ascii="Times New Roman" w:hAnsi="Times New Roman"/>
          <w:color w:val="000000"/>
          <w:sz w:val="28"/>
          <w:lang w:val="ru-RU"/>
        </w:rPr>
        <w:t>– журнал «Химия».</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him</w:t>
      </w:r>
      <w:r>
        <w:rPr>
          <w:rFonts w:ascii="Times New Roman" w:hAnsi="Times New Roman"/>
          <w:color w:val="000000"/>
          <w:sz w:val="28"/>
          <w:lang w:val="ru-RU"/>
        </w:rPr>
        <w:t>.1</w:t>
      </w:r>
      <w:r>
        <w:rPr>
          <w:rFonts w:ascii="Times New Roman" w:hAnsi="Times New Roman"/>
          <w:color w:val="000000"/>
          <w:sz w:val="28"/>
        </w:rPr>
        <w:t>september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urok</w:t>
      </w:r>
      <w:r>
        <w:rPr>
          <w:rFonts w:ascii="Times New Roman" w:hAnsi="Times New Roman"/>
          <w:color w:val="000000"/>
          <w:sz w:val="28"/>
          <w:lang w:val="ru-RU"/>
        </w:rPr>
        <w:t>/-Материалы к уроку.</w:t>
      </w:r>
      <w:bookmarkStart w:id="13" w:name="4ae8c924-a53d-4ec6-ab2c-df94aa71f8b5"/>
      <w:bookmarkEnd w:id="9"/>
      <w:bookmarkEnd w:id="13"/>
    </w:p>
    <w:sectPr w:rsidR="007118B7">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A95" w:rsidRDefault="00E54A95">
      <w:pPr>
        <w:spacing w:after="0" w:line="240" w:lineRule="auto"/>
      </w:pPr>
      <w:r>
        <w:separator/>
      </w:r>
    </w:p>
  </w:endnote>
  <w:endnote w:type="continuationSeparator" w:id="0">
    <w:p w:rsidR="00E54A95" w:rsidRDefault="00E5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A95" w:rsidRDefault="00E54A95">
      <w:pPr>
        <w:spacing w:after="0" w:line="240" w:lineRule="auto"/>
      </w:pPr>
      <w:r>
        <w:separator/>
      </w:r>
    </w:p>
  </w:footnote>
  <w:footnote w:type="continuationSeparator" w:id="0">
    <w:p w:rsidR="00E54A95" w:rsidRDefault="00E54A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56636"/>
    <w:multiLevelType w:val="hybridMultilevel"/>
    <w:tmpl w:val="F4BA0FD8"/>
    <w:lvl w:ilvl="0" w:tplc="5240EA2A">
      <w:start w:val="1"/>
      <w:numFmt w:val="bullet"/>
      <w:lvlText w:val=""/>
      <w:lvlJc w:val="left"/>
      <w:pPr>
        <w:ind w:left="786" w:hanging="360"/>
      </w:pPr>
      <w:rPr>
        <w:rFonts w:ascii="Symbol" w:hAnsi="Symbol" w:hint="default"/>
      </w:rPr>
    </w:lvl>
    <w:lvl w:ilvl="1" w:tplc="CD0E172E">
      <w:start w:val="1"/>
      <w:numFmt w:val="decimal"/>
      <w:lvlText w:val=""/>
      <w:lvlJc w:val="left"/>
    </w:lvl>
    <w:lvl w:ilvl="2" w:tplc="8AB49306">
      <w:start w:val="1"/>
      <w:numFmt w:val="decimal"/>
      <w:lvlText w:val=""/>
      <w:lvlJc w:val="left"/>
    </w:lvl>
    <w:lvl w:ilvl="3" w:tplc="B926569E">
      <w:start w:val="1"/>
      <w:numFmt w:val="decimal"/>
      <w:lvlText w:val=""/>
      <w:lvlJc w:val="left"/>
    </w:lvl>
    <w:lvl w:ilvl="4" w:tplc="7DB2B434">
      <w:start w:val="1"/>
      <w:numFmt w:val="decimal"/>
      <w:lvlText w:val=""/>
      <w:lvlJc w:val="left"/>
    </w:lvl>
    <w:lvl w:ilvl="5" w:tplc="BE926944">
      <w:start w:val="1"/>
      <w:numFmt w:val="decimal"/>
      <w:lvlText w:val=""/>
      <w:lvlJc w:val="left"/>
    </w:lvl>
    <w:lvl w:ilvl="6" w:tplc="C6567668">
      <w:start w:val="1"/>
      <w:numFmt w:val="decimal"/>
      <w:lvlText w:val=""/>
      <w:lvlJc w:val="left"/>
    </w:lvl>
    <w:lvl w:ilvl="7" w:tplc="E9BEC194">
      <w:start w:val="1"/>
      <w:numFmt w:val="decimal"/>
      <w:lvlText w:val=""/>
      <w:lvlJc w:val="left"/>
    </w:lvl>
    <w:lvl w:ilvl="8" w:tplc="F328F632">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8B7"/>
    <w:rsid w:val="00066BEC"/>
    <w:rsid w:val="00253FE4"/>
    <w:rsid w:val="00622C33"/>
    <w:rsid w:val="00672391"/>
    <w:rsid w:val="00710DB3"/>
    <w:rsid w:val="007118B7"/>
    <w:rsid w:val="007B4DD4"/>
    <w:rsid w:val="008047D1"/>
    <w:rsid w:val="00943C1C"/>
    <w:rsid w:val="00A034B4"/>
    <w:rsid w:val="00A71513"/>
    <w:rsid w:val="00DD740F"/>
    <w:rsid w:val="00E5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DA1D3"/>
  <w15:docId w15:val="{163B627C-CA64-4980-AD66-BD070395A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paragraph" w:styleId="a7">
    <w:name w:val="footer"/>
    <w:basedOn w:val="a"/>
    <w:link w:val="a8"/>
    <w:uiPriority w:val="99"/>
    <w:unhideWhenUsed/>
    <w:pPr>
      <w:tabs>
        <w:tab w:val="center" w:pos="7143"/>
        <w:tab w:val="right" w:pos="14287"/>
      </w:tabs>
      <w:spacing w:after="0" w:line="240" w:lineRule="auto"/>
    </w:pPr>
  </w:style>
  <w:style w:type="character" w:customStyle="1" w:styleId="a8">
    <w:name w:val="Нижний колонтитул Знак"/>
    <w:basedOn w:val="a0"/>
    <w:link w:val="a7"/>
    <w:uiPriority w:val="99"/>
  </w:style>
  <w:style w:type="character" w:customStyle="1" w:styleId="a9">
    <w:name w:val="Название объекта Знак"/>
    <w:basedOn w:val="a0"/>
    <w:link w:val="aa"/>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paragraph" w:styleId="af3">
    <w:name w:val="header"/>
    <w:basedOn w:val="a"/>
    <w:link w:val="af4"/>
    <w:uiPriority w:val="99"/>
    <w:unhideWhenUsed/>
    <w:pPr>
      <w:tabs>
        <w:tab w:val="center" w:pos="4680"/>
        <w:tab w:val="right" w:pos="9360"/>
      </w:tabs>
    </w:pPr>
  </w:style>
  <w:style w:type="character" w:customStyle="1" w:styleId="af4">
    <w:name w:val="Верхний колонтитул Знак"/>
    <w:basedOn w:val="a0"/>
    <w:link w:val="af3"/>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paragraph" w:styleId="af5">
    <w:name w:val="Normal Indent"/>
    <w:basedOn w:val="a"/>
    <w:uiPriority w:val="99"/>
    <w:unhideWhenUsed/>
    <w:pPr>
      <w:ind w:left="720"/>
    </w:pPr>
  </w:style>
  <w:style w:type="paragraph" w:styleId="af6">
    <w:name w:val="Subtitle"/>
    <w:basedOn w:val="a"/>
    <w:next w:val="a"/>
    <w:link w:val="af7"/>
    <w:uiPriority w:val="11"/>
    <w:qFormat/>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7">
    <w:name w:val="Подзаголовок Знак"/>
    <w:basedOn w:val="a0"/>
    <w:link w:val="af6"/>
    <w:uiPriority w:val="11"/>
    <w:rPr>
      <w:rFonts w:asciiTheme="majorHAnsi" w:eastAsiaTheme="majorEastAsia" w:hAnsiTheme="majorHAnsi" w:cstheme="majorBidi"/>
      <w:i/>
      <w:iCs/>
      <w:color w:val="4F81BD" w:themeColor="accent1"/>
      <w:spacing w:val="15"/>
      <w:sz w:val="24"/>
      <w:szCs w:val="24"/>
    </w:rPr>
  </w:style>
  <w:style w:type="paragraph" w:styleId="af8">
    <w:name w:val="Title"/>
    <w:basedOn w:val="a"/>
    <w:next w:val="a"/>
    <w:link w:val="af9"/>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9">
    <w:name w:val="Заголовок Знак"/>
    <w:basedOn w:val="a0"/>
    <w:link w:val="af8"/>
    <w:uiPriority w:val="10"/>
    <w:rPr>
      <w:rFonts w:asciiTheme="majorHAnsi" w:eastAsiaTheme="majorEastAsia" w:hAnsiTheme="majorHAnsi" w:cstheme="majorBidi"/>
      <w:color w:val="17365D" w:themeColor="text2" w:themeShade="BF"/>
      <w:spacing w:val="5"/>
      <w:sz w:val="52"/>
      <w:szCs w:val="52"/>
    </w:rPr>
  </w:style>
  <w:style w:type="character" w:styleId="afa">
    <w:name w:val="Emphasis"/>
    <w:basedOn w:val="a0"/>
    <w:uiPriority w:val="20"/>
    <w:qFormat/>
    <w:rPr>
      <w:i/>
      <w:iCs/>
    </w:rPr>
  </w:style>
  <w:style w:type="character" w:styleId="afb">
    <w:name w:val="Hyperlink"/>
    <w:basedOn w:val="a0"/>
    <w:uiPriority w:val="99"/>
    <w:unhideWhenUsed/>
    <w:rPr>
      <w:color w:val="0000FF" w:themeColor="hyperlink"/>
      <w:u w:val="single"/>
    </w:rPr>
  </w:style>
  <w:style w:type="table" w:styleId="af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caption"/>
    <w:basedOn w:val="a"/>
    <w:next w:val="a"/>
    <w:link w:val="a9"/>
    <w:uiPriority w:val="35"/>
    <w:semiHidden/>
    <w:unhideWhenUsed/>
    <w:qFormat/>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11918</Words>
  <Characters>67936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ege</dc:creator>
  <cp:lastModifiedBy>руководитель</cp:lastModifiedBy>
  <cp:revision>8</cp:revision>
  <dcterms:created xsi:type="dcterms:W3CDTF">2025-09-14T20:22:00Z</dcterms:created>
  <dcterms:modified xsi:type="dcterms:W3CDTF">2025-10-05T22:03:00Z</dcterms:modified>
</cp:coreProperties>
</file>